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9B" w:rsidRDefault="00446210" w:rsidP="005B2F9B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</w:pPr>
      <w:r w:rsidRPr="005B2F9B"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  <w:t>БЕСПЛАТНЫЕ</w:t>
      </w:r>
    </w:p>
    <w:p w:rsidR="00446210" w:rsidRPr="005B2F9B" w:rsidRDefault="00446210" w:rsidP="005B2F9B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</w:pPr>
      <w:r w:rsidRPr="005B2F9B"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  <w:t>виртуальные экскурсии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Эрмитаж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https://bit.ly/33nCpQg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 а тут пятичасовое путешествие по Эрмитажу, снятое на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iPhone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11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Pro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одним дублем в 4К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https://bit.ly/39VHDoI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Metropolitan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Opera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анонсировала бесплатные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стримы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Live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in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HD со следующей недели каждый день, в понедельник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Кармен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, в четверг Травиата, 22-го Евгений Онегин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https://bit.ly/2TTSr1f 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Венская опера тоже проводит бесплатные трансляции на период карантина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https://bit.ly/39OINlQ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До 15 апреля бесплатная подписка на «Радио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Arzamas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»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 xml:space="preserve">по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промокоду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КАРАНТИН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https://arzamas.academy/promo 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Трансляции балетов Большого театра, 29 марта "Ромео и Джульетта" Прокофьева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https://www.bolshoi.ru/about/relays/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lastRenderedPageBreak/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 проект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Гугла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Arts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and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Culture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https://artsandculture.google.com/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 там много всего, например можно походить по амстердамскому музею Ван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Гога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с функцией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google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street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view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: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https://bit.ly/2TRdiSQ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Третьяковская галерея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https://artsandculture.google.com/partner/the-state-tretyakov-gallery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Музей истории искусств (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Kunsthistorisches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Museum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), Вена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https://bit.ly/3d08Zfm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цифровые архивы Уффици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https://www.uffizi.it/en/pages/digital-archives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Лувр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https://bit.ly/2WciGBi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https://www.louvre.fr/en/media-en-ligne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Государственный Русский музей (Санкт-Петербург)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https://bit.ly/2IOQDjq</w:t>
      </w:r>
      <w:r w:rsidRPr="005B2F9B">
        <w:rPr>
          <w:rFonts w:ascii="Times New Roman" w:eastAsia="Times New Roman" w:hAnsi="Times New Roman" w:cs="Times New Roman"/>
          <w:noProof/>
          <w:color w:val="007AD0"/>
          <w:sz w:val="36"/>
          <w:szCs w:val="36"/>
          <w:lang w:eastAsia="ru-RU"/>
        </w:rPr>
        <w:drawing>
          <wp:inline distT="0" distB="0" distL="0" distR="0">
            <wp:extent cx="19050" cy="190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 Британский музей,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онлайн-коллекция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одна из самых масштабных, более 3,5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млн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экспонатов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https://www.britishmuseum.org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lastRenderedPageBreak/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 Британский музей, виртуальные экскурсии по музею и экспозициям на официальном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YouTube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канале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https://www.youtube.com/user/britishmuseum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Прадо, фото более 11 тысяч произведений, поиск по художникам (с алфавитным указателем) и тематический поиск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https://www.museodelprado.es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музеи Ватикана и Сикстинская капелла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 http://www.vatican.va/various/cappelle/sistina_vr/index.html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Метрополитен-музей, Нью-Йорк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https://www.metmuseum.org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онлайн-коллекция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нью-йоркского музея современного искусства (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МоМА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), около 84 тысяч работ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https://www.moma.org/collection/?=undefined&amp;page=3&amp;direction=fwd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онлайн-коллекция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музея Гуггенхайм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https://www.guggenheim.org/collection-online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музей Сальвадора Дали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https://bit.ly/33iHVmX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видео-галерея NASA, недлинные видео в высоком разрешении https://www.nasa.gov/content/ultra-high-definition-video-gallery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lastRenderedPageBreak/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Смитсоновский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 xml:space="preserve"> музей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https://www.si.edu/exhibitions/online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Национальный музей в Кракове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https://bit.ly/3d29dT0</w:t>
      </w:r>
    </w:p>
    <w:p w:rsidR="00446210" w:rsidRPr="005B2F9B" w:rsidRDefault="00446210" w:rsidP="005B2F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  <w:lang w:eastAsia="ru-RU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t> Музей изобразительных искусств в Будапеште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https://bit.ly/3d08L80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>Проведите время карантина с пользой</w:t>
      </w:r>
    </w:p>
    <w:p w:rsidR="00446210" w:rsidRDefault="00446210"/>
    <w:sectPr w:rsidR="00446210" w:rsidSect="0053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446210"/>
    <w:rsid w:val="00446210"/>
    <w:rsid w:val="00535D74"/>
    <w:rsid w:val="005B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74"/>
  </w:style>
  <w:style w:type="paragraph" w:styleId="1">
    <w:name w:val="heading 1"/>
    <w:basedOn w:val="a"/>
    <w:link w:val="10"/>
    <w:uiPriority w:val="9"/>
    <w:qFormat/>
    <w:rsid w:val="00446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7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93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12" w:space="30" w:color="CDD8E3"/>
            <w:right w:val="none" w:sz="0" w:space="0" w:color="auto"/>
          </w:divBdr>
          <w:divsChild>
            <w:div w:id="1570918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</dc:creator>
  <cp:lastModifiedBy>ХР</cp:lastModifiedBy>
  <cp:revision>4</cp:revision>
  <dcterms:created xsi:type="dcterms:W3CDTF">2020-04-10T19:39:00Z</dcterms:created>
  <dcterms:modified xsi:type="dcterms:W3CDTF">2020-04-10T20:18:00Z</dcterms:modified>
</cp:coreProperties>
</file>