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C8" w:rsidRDefault="008436A5">
      <w:pPr>
        <w:pStyle w:val="20"/>
        <w:framePr w:w="9355" w:h="14373" w:hRule="exact" w:wrap="none" w:vAnchor="page" w:hAnchor="page" w:x="1290" w:y="1234"/>
        <w:shd w:val="clear" w:color="auto" w:fill="auto"/>
        <w:ind w:left="20"/>
      </w:pPr>
      <w:r>
        <w:t>Анализ</w:t>
      </w:r>
    </w:p>
    <w:p w:rsidR="00AE69C8" w:rsidRDefault="008436A5">
      <w:pPr>
        <w:pStyle w:val="20"/>
        <w:framePr w:w="9355" w:h="14373" w:hRule="exact" w:wrap="none" w:vAnchor="page" w:hAnchor="page" w:x="1290" w:y="1234"/>
        <w:shd w:val="clear" w:color="auto" w:fill="auto"/>
        <w:ind w:left="20"/>
      </w:pPr>
      <w:r>
        <w:t>работы методического объединения у</w:t>
      </w:r>
      <w:r w:rsidR="00B45D3F">
        <w:t>чителей биологии и химии за 2020-2021</w:t>
      </w:r>
      <w:r>
        <w:t xml:space="preserve"> учебный год.</w:t>
      </w:r>
    </w:p>
    <w:p w:rsidR="00B45D3F" w:rsidRDefault="00B45D3F">
      <w:pPr>
        <w:pStyle w:val="20"/>
        <w:framePr w:w="9355" w:h="14373" w:hRule="exact" w:wrap="none" w:vAnchor="page" w:hAnchor="page" w:x="1290" w:y="1234"/>
        <w:shd w:val="clear" w:color="auto" w:fill="auto"/>
        <w:ind w:left="20"/>
      </w:pPr>
    </w:p>
    <w:p w:rsidR="00AE69C8" w:rsidRDefault="00B45D3F">
      <w:pPr>
        <w:pStyle w:val="20"/>
        <w:framePr w:w="9355" w:h="14373" w:hRule="exact" w:wrap="none" w:vAnchor="page" w:hAnchor="page" w:x="1290" w:y="1234"/>
        <w:shd w:val="clear" w:color="auto" w:fill="auto"/>
        <w:ind w:left="20" w:right="20"/>
        <w:jc w:val="both"/>
      </w:pPr>
      <w:r>
        <w:rPr>
          <w:rStyle w:val="20pt"/>
        </w:rPr>
        <w:t>В 2020-2021</w:t>
      </w:r>
      <w:r w:rsidR="008436A5">
        <w:rPr>
          <w:rStyle w:val="20pt"/>
        </w:rPr>
        <w:t xml:space="preserve"> учебном году ШМО учите</w:t>
      </w:r>
      <w:r w:rsidR="008436A5">
        <w:rPr>
          <w:rStyle w:val="20pt"/>
        </w:rPr>
        <w:t>лей биологии, химии продолжило р</w:t>
      </w:r>
      <w:r w:rsidR="008436A5">
        <w:rPr>
          <w:rStyle w:val="20pt"/>
        </w:rPr>
        <w:t xml:space="preserve">аботу над проблемой </w:t>
      </w:r>
      <w:r w:rsidR="008436A5">
        <w:t xml:space="preserve">«Формирование ключевых компетенций учащихся в преподавании химии и биологии, путей совершенствования и углубления знаний на основе использования инновационных технологий», </w:t>
      </w:r>
      <w:r w:rsidR="008436A5">
        <w:rPr>
          <w:rStyle w:val="20pt"/>
        </w:rPr>
        <w:t xml:space="preserve">и была нацелена на достижение </w:t>
      </w:r>
      <w:r w:rsidR="008436A5">
        <w:t xml:space="preserve">задач, </w:t>
      </w:r>
      <w:r w:rsidR="008436A5">
        <w:rPr>
          <w:rStyle w:val="20pt"/>
        </w:rPr>
        <w:t>выдвинутых в начале учебного года: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1"/>
        </w:numPr>
        <w:shd w:val="clear" w:color="auto" w:fill="auto"/>
        <w:tabs>
          <w:tab w:val="left" w:pos="356"/>
        </w:tabs>
        <w:ind w:left="20" w:firstLine="0"/>
      </w:pPr>
      <w:r>
        <w:t>Повышение ка</w:t>
      </w:r>
      <w:r>
        <w:t>чества обучения через применение инновационных технологий.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1"/>
        </w:numPr>
        <w:shd w:val="clear" w:color="auto" w:fill="auto"/>
        <w:tabs>
          <w:tab w:val="left" w:pos="745"/>
        </w:tabs>
        <w:ind w:left="740" w:right="20" w:hanging="360"/>
        <w:jc w:val="left"/>
      </w:pPr>
      <w:r>
        <w:t>Совершенствование педагогического мастерства (профессиональной компетентности) учителей.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1"/>
        </w:numPr>
        <w:shd w:val="clear" w:color="auto" w:fill="auto"/>
        <w:tabs>
          <w:tab w:val="left" w:pos="745"/>
        </w:tabs>
        <w:ind w:left="740" w:hanging="360"/>
        <w:jc w:val="left"/>
      </w:pPr>
      <w:r>
        <w:t>Использование проектной деятельности.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1"/>
        </w:numPr>
        <w:shd w:val="clear" w:color="auto" w:fill="auto"/>
        <w:tabs>
          <w:tab w:val="left" w:pos="807"/>
        </w:tabs>
        <w:ind w:left="740" w:right="20" w:hanging="360"/>
        <w:jc w:val="left"/>
      </w:pPr>
      <w:r>
        <w:t xml:space="preserve">Создание системы обучения, обеспечивающей потребности каждого ученика </w:t>
      </w:r>
      <w:r>
        <w:t>в соответствии со склонностями, интересами и возможностями.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1"/>
        </w:numPr>
        <w:shd w:val="clear" w:color="auto" w:fill="auto"/>
        <w:tabs>
          <w:tab w:val="left" w:pos="735"/>
        </w:tabs>
        <w:ind w:left="740" w:hanging="360"/>
        <w:jc w:val="left"/>
      </w:pPr>
      <w:r>
        <w:t>-обеспечение высокого методического уровня проведения учебных занятий;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1"/>
        </w:numPr>
        <w:shd w:val="clear" w:color="auto" w:fill="auto"/>
        <w:tabs>
          <w:tab w:val="left" w:pos="745"/>
        </w:tabs>
        <w:ind w:left="740" w:right="700" w:hanging="360"/>
        <w:jc w:val="both"/>
      </w:pPr>
      <w:r>
        <w:t>-поддержание методического обеспечения учебных предметов в соответствии с требованиями нормативных документов в области образ</w:t>
      </w:r>
      <w:r>
        <w:t>ования, учебных планов, программ;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1"/>
        </w:numPr>
        <w:shd w:val="clear" w:color="auto" w:fill="auto"/>
        <w:tabs>
          <w:tab w:val="left" w:pos="740"/>
        </w:tabs>
        <w:ind w:left="740" w:hanging="360"/>
        <w:jc w:val="left"/>
      </w:pPr>
      <w:r>
        <w:t>-качественная подготовка и проведение методических мероприятий.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1"/>
        </w:numPr>
        <w:shd w:val="clear" w:color="auto" w:fill="auto"/>
        <w:tabs>
          <w:tab w:val="left" w:pos="735"/>
        </w:tabs>
        <w:ind w:left="740" w:right="20" w:hanging="360"/>
        <w:jc w:val="left"/>
      </w:pPr>
      <w:r>
        <w:t>-активизация работы с обучающимися по подготовке к олимпиадам, научно- практическим конференциям, дистанционным мероприятиям;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1"/>
        </w:numPr>
        <w:shd w:val="clear" w:color="auto" w:fill="auto"/>
        <w:tabs>
          <w:tab w:val="left" w:pos="740"/>
        </w:tabs>
        <w:ind w:left="740" w:hanging="360"/>
        <w:jc w:val="left"/>
      </w:pPr>
      <w:r>
        <w:t xml:space="preserve">-формирование сознания </w:t>
      </w:r>
      <w:r>
        <w:t>обучающихся на выбор здорового образа жизни;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1"/>
        </w:numPr>
        <w:shd w:val="clear" w:color="auto" w:fill="auto"/>
        <w:tabs>
          <w:tab w:val="left" w:pos="716"/>
        </w:tabs>
        <w:ind w:left="740" w:hanging="360"/>
        <w:jc w:val="left"/>
      </w:pPr>
      <w:r>
        <w:t>-воспитание экологически грамотной личности.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1"/>
        </w:numPr>
        <w:shd w:val="clear" w:color="auto" w:fill="auto"/>
        <w:tabs>
          <w:tab w:val="left" w:pos="716"/>
        </w:tabs>
        <w:ind w:left="740" w:right="20" w:hanging="360"/>
        <w:jc w:val="left"/>
      </w:pPr>
      <w:r>
        <w:t>- воспитание патриотизма, социально-ответственного отношения к окружающей среде;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1"/>
        </w:numPr>
        <w:shd w:val="clear" w:color="auto" w:fill="auto"/>
        <w:tabs>
          <w:tab w:val="left" w:pos="721"/>
        </w:tabs>
        <w:ind w:left="740" w:right="20" w:hanging="360"/>
        <w:jc w:val="left"/>
      </w:pPr>
      <w:r>
        <w:t xml:space="preserve">- развитие познавательных интересов, интеллектуальных и творческих способностей, </w:t>
      </w:r>
      <w:r>
        <w:t>практических навыков .</w:t>
      </w:r>
    </w:p>
    <w:p w:rsidR="00AE69C8" w:rsidRDefault="008436A5">
      <w:pPr>
        <w:pStyle w:val="3"/>
        <w:framePr w:w="9355" w:h="14373" w:hRule="exact" w:wrap="none" w:vAnchor="page" w:hAnchor="page" w:x="1290" w:y="1234"/>
        <w:shd w:val="clear" w:color="auto" w:fill="auto"/>
        <w:ind w:left="20" w:right="20" w:firstLine="0"/>
        <w:jc w:val="both"/>
      </w:pPr>
      <w:r>
        <w:t>-13. повышение качества преподавания в связи с внедрением ФГОС основного общего образования.</w:t>
      </w:r>
    </w:p>
    <w:p w:rsidR="00AE69C8" w:rsidRDefault="008436A5">
      <w:pPr>
        <w:pStyle w:val="3"/>
        <w:framePr w:w="9355" w:h="14373" w:hRule="exact" w:wrap="none" w:vAnchor="page" w:hAnchor="page" w:x="1290" w:y="1234"/>
        <w:shd w:val="clear" w:color="auto" w:fill="auto"/>
        <w:ind w:left="20" w:right="20" w:firstLine="0"/>
        <w:jc w:val="both"/>
      </w:pPr>
      <w:r>
        <w:t>Все мероприятия, заседания школьного методического объединения были направлены на обновление структуры и содержания среднего образования, со</w:t>
      </w:r>
      <w:r>
        <w:t>здание равных возможностей для всех обучающихся в получении качественного образования.</w:t>
      </w:r>
    </w:p>
    <w:p w:rsidR="00AE69C8" w:rsidRDefault="008436A5">
      <w:pPr>
        <w:pStyle w:val="3"/>
        <w:framePr w:w="9355" w:h="14373" w:hRule="exact" w:wrap="none" w:vAnchor="page" w:hAnchor="page" w:x="1290" w:y="1234"/>
        <w:shd w:val="clear" w:color="auto" w:fill="auto"/>
        <w:ind w:left="20" w:right="20" w:firstLine="720"/>
        <w:jc w:val="both"/>
      </w:pPr>
      <w:r>
        <w:t>Обучение предметов биологии и химии ведется по рабочим программам, составленным на основе программы, утвержденной Министерством образования РФ. Работа учителей направлен</w:t>
      </w:r>
      <w:r>
        <w:t>а на выполнение государственных программ по предметам, на формирование учащихся умений и навыков в соответствии с государственным стандартом.</w:t>
      </w:r>
    </w:p>
    <w:p w:rsidR="00AE69C8" w:rsidRDefault="008436A5">
      <w:pPr>
        <w:pStyle w:val="3"/>
        <w:framePr w:w="9355" w:h="14373" w:hRule="exact" w:wrap="none" w:vAnchor="page" w:hAnchor="page" w:x="1290" w:y="1234"/>
        <w:shd w:val="clear" w:color="auto" w:fill="auto"/>
        <w:ind w:left="20" w:right="700" w:firstLine="720"/>
        <w:jc w:val="both"/>
      </w:pPr>
      <w:r>
        <w:t>Учителя химии, биологии имеют хорошую методическую подготовку, планируют и корректируют программу с учетом совреме</w:t>
      </w:r>
      <w:r w:rsidR="00B45D3F">
        <w:t>нных требований. В начале 2020 - 2021</w:t>
      </w:r>
      <w:r>
        <w:t xml:space="preserve"> учебного года проведено заседание методического объединения учителей биологии и химии, на котором рассмотрен вопрос соответствия программ и учебных пособий Федеральному перечню. Все программы и учебники соответствуют т</w:t>
      </w:r>
      <w:r>
        <w:t>ребованиям.</w:t>
      </w:r>
    </w:p>
    <w:p w:rsidR="00AE69C8" w:rsidRDefault="00B45D3F">
      <w:pPr>
        <w:pStyle w:val="3"/>
        <w:framePr w:w="9355" w:h="14373" w:hRule="exact" w:wrap="none" w:vAnchor="page" w:hAnchor="page" w:x="1290" w:y="1234"/>
        <w:shd w:val="clear" w:color="auto" w:fill="auto"/>
        <w:ind w:left="20" w:firstLine="0"/>
        <w:jc w:val="both"/>
      </w:pPr>
      <w:r>
        <w:rPr>
          <w:rStyle w:val="1"/>
        </w:rPr>
        <w:t>На заседаниях ШМО 2020-20201</w:t>
      </w:r>
      <w:r w:rsidR="008436A5">
        <w:rPr>
          <w:rStyle w:val="1"/>
        </w:rPr>
        <w:t>уч.года учителя выступали по следующим темам: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2"/>
        </w:numPr>
        <w:shd w:val="clear" w:color="auto" w:fill="auto"/>
        <w:tabs>
          <w:tab w:val="left" w:pos="1071"/>
        </w:tabs>
        <w:ind w:left="20" w:firstLine="720"/>
        <w:jc w:val="both"/>
      </w:pPr>
      <w:r>
        <w:t>«ФГОС: системно — деятельностный подход в обучении химии и биологии»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2"/>
        </w:numPr>
        <w:shd w:val="clear" w:color="auto" w:fill="auto"/>
        <w:tabs>
          <w:tab w:val="left" w:pos="1085"/>
        </w:tabs>
        <w:ind w:left="1120" w:right="360"/>
        <w:jc w:val="left"/>
      </w:pPr>
      <w:r>
        <w:t xml:space="preserve">« Ориентация уроков химии и биологии на достижение планируемых образовательных результатов ( </w:t>
      </w:r>
      <w:r>
        <w:t>личностные, метапредметные. предметные )»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2"/>
        </w:numPr>
        <w:shd w:val="clear" w:color="auto" w:fill="auto"/>
        <w:tabs>
          <w:tab w:val="left" w:pos="1080"/>
        </w:tabs>
        <w:ind w:left="1120" w:right="1060"/>
        <w:jc w:val="left"/>
      </w:pPr>
      <w:r>
        <w:t>«Контроль и оценка результатов обучения химии в школе: настоящее и будущее»</w:t>
      </w:r>
    </w:p>
    <w:p w:rsidR="00AE69C8" w:rsidRDefault="008436A5">
      <w:pPr>
        <w:pStyle w:val="3"/>
        <w:framePr w:w="9355" w:h="14373" w:hRule="exact" w:wrap="none" w:vAnchor="page" w:hAnchor="page" w:x="1290" w:y="1234"/>
        <w:shd w:val="clear" w:color="auto" w:fill="auto"/>
        <w:ind w:left="20" w:firstLine="0"/>
        <w:jc w:val="both"/>
      </w:pPr>
      <w:r>
        <w:rPr>
          <w:rStyle w:val="1"/>
        </w:rPr>
        <w:t>Проведены на заседаниях следующие практикумы :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3"/>
        </w:numPr>
        <w:shd w:val="clear" w:color="auto" w:fill="auto"/>
        <w:tabs>
          <w:tab w:val="left" w:pos="721"/>
        </w:tabs>
        <w:ind w:left="740" w:hanging="360"/>
        <w:jc w:val="left"/>
      </w:pPr>
      <w:r>
        <w:t>О выполнен</w:t>
      </w:r>
      <w:r w:rsidR="00B45D3F">
        <w:t>ии программного материала в 2020-2021</w:t>
      </w:r>
      <w:r>
        <w:t xml:space="preserve"> уч году.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3"/>
        </w:numPr>
        <w:shd w:val="clear" w:color="auto" w:fill="auto"/>
        <w:tabs>
          <w:tab w:val="left" w:pos="745"/>
        </w:tabs>
        <w:ind w:left="740" w:hanging="360"/>
        <w:jc w:val="left"/>
      </w:pPr>
      <w:r>
        <w:t xml:space="preserve">Ознакомление и работа с </w:t>
      </w:r>
      <w:r w:rsidR="00B45D3F">
        <w:t>демоверсией ЕГЭ 2020</w:t>
      </w:r>
      <w:r>
        <w:t>г. по химии</w:t>
      </w:r>
    </w:p>
    <w:p w:rsidR="00AE69C8" w:rsidRDefault="008436A5">
      <w:pPr>
        <w:pStyle w:val="3"/>
        <w:framePr w:w="9355" w:h="14373" w:hRule="exact" w:wrap="none" w:vAnchor="page" w:hAnchor="page" w:x="1290" w:y="1234"/>
        <w:numPr>
          <w:ilvl w:val="0"/>
          <w:numId w:val="3"/>
        </w:numPr>
        <w:shd w:val="clear" w:color="auto" w:fill="auto"/>
        <w:tabs>
          <w:tab w:val="left" w:pos="745"/>
        </w:tabs>
        <w:ind w:left="740" w:hanging="360"/>
        <w:jc w:val="left"/>
      </w:pPr>
      <w:r>
        <w:t>Ознакомление</w:t>
      </w:r>
      <w:r w:rsidR="00B45D3F">
        <w:t xml:space="preserve"> и работа с демоверсией ЕГЭ 2020</w:t>
      </w:r>
      <w:r>
        <w:t>г. по биологии</w:t>
      </w:r>
    </w:p>
    <w:p w:rsidR="00B45D3F" w:rsidRDefault="00B45D3F" w:rsidP="00B45D3F">
      <w:pPr>
        <w:pStyle w:val="3"/>
        <w:framePr w:w="9355" w:h="14373" w:hRule="exact" w:wrap="none" w:vAnchor="page" w:hAnchor="page" w:x="1290" w:y="1234"/>
        <w:shd w:val="clear" w:color="auto" w:fill="auto"/>
        <w:tabs>
          <w:tab w:val="left" w:pos="745"/>
        </w:tabs>
        <w:ind w:left="740" w:firstLine="0"/>
        <w:jc w:val="left"/>
      </w:pPr>
    </w:p>
    <w:p w:rsidR="00B45D3F" w:rsidRDefault="00B45D3F" w:rsidP="00B45D3F">
      <w:pPr>
        <w:pStyle w:val="3"/>
        <w:framePr w:w="9355" w:h="14373" w:hRule="exact" w:wrap="none" w:vAnchor="page" w:hAnchor="page" w:x="1290" w:y="1234"/>
        <w:shd w:val="clear" w:color="auto" w:fill="auto"/>
        <w:tabs>
          <w:tab w:val="left" w:pos="745"/>
        </w:tabs>
        <w:ind w:left="380" w:firstLine="0"/>
        <w:jc w:val="left"/>
      </w:pPr>
    </w:p>
    <w:p w:rsidR="00AE69C8" w:rsidRDefault="00AE69C8">
      <w:pPr>
        <w:rPr>
          <w:sz w:val="2"/>
          <w:szCs w:val="2"/>
        </w:rPr>
        <w:sectPr w:rsidR="00AE69C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AE69C8" w:rsidRDefault="008436A5">
      <w:pPr>
        <w:pStyle w:val="3"/>
        <w:framePr w:w="9610" w:h="5326" w:hRule="exact" w:wrap="none" w:vAnchor="page" w:hAnchor="page" w:x="1162" w:y="1234"/>
        <w:shd w:val="clear" w:color="auto" w:fill="auto"/>
        <w:ind w:left="200" w:firstLine="0"/>
        <w:jc w:val="left"/>
      </w:pPr>
      <w:r>
        <w:rPr>
          <w:rStyle w:val="1"/>
        </w:rPr>
        <w:lastRenderedPageBreak/>
        <w:t>Проведены открытые уроки по темам:</w:t>
      </w:r>
    </w:p>
    <w:p w:rsidR="00AE69C8" w:rsidRDefault="00B45D3F">
      <w:pPr>
        <w:pStyle w:val="3"/>
        <w:framePr w:w="9610" w:h="5326" w:hRule="exact" w:wrap="none" w:vAnchor="page" w:hAnchor="page" w:x="1162" w:y="1234"/>
        <w:numPr>
          <w:ilvl w:val="0"/>
          <w:numId w:val="4"/>
        </w:numPr>
        <w:shd w:val="clear" w:color="auto" w:fill="auto"/>
        <w:tabs>
          <w:tab w:val="left" w:pos="1318"/>
        </w:tabs>
        <w:ind w:left="920" w:firstLine="0"/>
        <w:jc w:val="left"/>
      </w:pPr>
      <w:r>
        <w:t xml:space="preserve">«Витамины» 9 А» </w:t>
      </w:r>
      <w:r w:rsidR="008436A5">
        <w:t>класс — Магомедов М.М</w:t>
      </w:r>
    </w:p>
    <w:p w:rsidR="00AE69C8" w:rsidRDefault="00B45D3F">
      <w:pPr>
        <w:pStyle w:val="3"/>
        <w:framePr w:w="9610" w:h="5326" w:hRule="exact" w:wrap="none" w:vAnchor="page" w:hAnchor="page" w:x="1162" w:y="1234"/>
        <w:numPr>
          <w:ilvl w:val="0"/>
          <w:numId w:val="4"/>
        </w:numPr>
        <w:shd w:val="clear" w:color="auto" w:fill="auto"/>
        <w:tabs>
          <w:tab w:val="left" w:pos="1285"/>
        </w:tabs>
        <w:ind w:left="920" w:firstLine="0"/>
        <w:jc w:val="left"/>
      </w:pPr>
      <w:r>
        <w:t>«Типы химических реакций» - Гасанова Д. Т.</w:t>
      </w:r>
    </w:p>
    <w:p w:rsidR="00AE69C8" w:rsidRDefault="00B45D3F" w:rsidP="00B45D3F">
      <w:pPr>
        <w:pStyle w:val="3"/>
        <w:framePr w:w="9610" w:h="5326" w:hRule="exact" w:wrap="none" w:vAnchor="page" w:hAnchor="page" w:x="1162" w:y="1234"/>
        <w:numPr>
          <w:ilvl w:val="0"/>
          <w:numId w:val="4"/>
        </w:numPr>
        <w:shd w:val="clear" w:color="auto" w:fill="auto"/>
        <w:tabs>
          <w:tab w:val="left" w:pos="1285"/>
        </w:tabs>
        <w:ind w:left="920" w:firstLine="0"/>
        <w:jc w:val="left"/>
      </w:pPr>
      <w:r>
        <w:t>«Отдел покрытосеменные растения (обобщение) – Гасанова Д. Т.</w:t>
      </w:r>
    </w:p>
    <w:p w:rsidR="00B45D3F" w:rsidRDefault="00B45D3F" w:rsidP="00B45D3F">
      <w:pPr>
        <w:pStyle w:val="3"/>
        <w:framePr w:w="9610" w:h="5326" w:hRule="exact" w:wrap="none" w:vAnchor="page" w:hAnchor="page" w:x="1162" w:y="1234"/>
        <w:numPr>
          <w:ilvl w:val="0"/>
          <w:numId w:val="4"/>
        </w:numPr>
        <w:shd w:val="clear" w:color="auto" w:fill="auto"/>
        <w:tabs>
          <w:tab w:val="left" w:pos="1285"/>
        </w:tabs>
        <w:ind w:left="920" w:firstLine="0"/>
        <w:jc w:val="left"/>
      </w:pPr>
      <w:r>
        <w:t>«Класс млекопитающих»(обобщение)- Бедирханова С. К.</w:t>
      </w:r>
    </w:p>
    <w:p w:rsidR="00AE69C8" w:rsidRDefault="008436A5">
      <w:pPr>
        <w:pStyle w:val="3"/>
        <w:framePr w:w="9610" w:h="5326" w:hRule="exact" w:wrap="none" w:vAnchor="page" w:hAnchor="page" w:x="1162" w:y="1234"/>
        <w:shd w:val="clear" w:color="auto" w:fill="auto"/>
        <w:ind w:left="200" w:right="220" w:firstLine="0"/>
        <w:jc w:val="left"/>
      </w:pPr>
      <w:r>
        <w:t>С целью подготовки учащихся к профессиональному самоопределению преподавателями</w:t>
      </w:r>
      <w:r>
        <w:br/>
        <w:t>ШМО проводи</w:t>
      </w:r>
      <w:r w:rsidR="00B45D3F">
        <w:t>лась определенная работа. В 2020 - 2021</w:t>
      </w:r>
      <w:r>
        <w:t xml:space="preserve"> учебном году учащиеся 8-11</w:t>
      </w:r>
      <w:r>
        <w:br/>
      </w:r>
      <w:r>
        <w:t>классов под руководством учителей биологии и химии принимали активное участие в</w:t>
      </w:r>
      <w:r>
        <w:br/>
        <w:t>школьном, районном турах предметных олимпиад. Биология 7-11</w:t>
      </w:r>
      <w:r>
        <w:br/>
        <w:t>классы Химия 8-11 классы</w:t>
      </w:r>
    </w:p>
    <w:p w:rsidR="00AE69C8" w:rsidRDefault="008436A5">
      <w:pPr>
        <w:pStyle w:val="20"/>
        <w:framePr w:w="9610" w:h="5326" w:hRule="exact" w:wrap="none" w:vAnchor="page" w:hAnchor="page" w:x="1162" w:y="1234"/>
        <w:shd w:val="clear" w:color="auto" w:fill="auto"/>
        <w:ind w:left="200" w:right="220"/>
        <w:jc w:val="left"/>
      </w:pPr>
      <w:r>
        <w:rPr>
          <w:rStyle w:val="21"/>
          <w:b/>
          <w:bCs/>
        </w:rPr>
        <w:t>Проведена неделя биологии, химии, в рамках которой были проведены</w:t>
      </w:r>
      <w:r>
        <w:br/>
      </w:r>
      <w:r>
        <w:rPr>
          <w:rStyle w:val="21"/>
          <w:b/>
          <w:bCs/>
        </w:rPr>
        <w:t>мероприятия:</w:t>
      </w:r>
    </w:p>
    <w:p w:rsidR="00AE69C8" w:rsidRDefault="008436A5">
      <w:pPr>
        <w:pStyle w:val="3"/>
        <w:framePr w:w="9610" w:h="5326" w:hRule="exact" w:wrap="none" w:vAnchor="page" w:hAnchor="page" w:x="1162" w:y="1234"/>
        <w:numPr>
          <w:ilvl w:val="0"/>
          <w:numId w:val="5"/>
        </w:numPr>
        <w:shd w:val="clear" w:color="auto" w:fill="auto"/>
        <w:tabs>
          <w:tab w:val="left" w:pos="339"/>
        </w:tabs>
        <w:ind w:left="200" w:firstLine="0"/>
        <w:jc w:val="left"/>
      </w:pPr>
      <w:r>
        <w:t>«Мир занимат</w:t>
      </w:r>
      <w:r>
        <w:t>ельных</w:t>
      </w:r>
    </w:p>
    <w:p w:rsidR="00AE69C8" w:rsidRDefault="008436A5">
      <w:pPr>
        <w:pStyle w:val="3"/>
        <w:framePr w:w="9610" w:h="5326" w:hRule="exact" w:wrap="none" w:vAnchor="page" w:hAnchor="page" w:x="1162" w:y="1234"/>
        <w:shd w:val="clear" w:color="auto" w:fill="auto"/>
        <w:tabs>
          <w:tab w:val="left" w:pos="7179"/>
        </w:tabs>
        <w:ind w:left="200" w:firstLine="0"/>
        <w:jc w:val="left"/>
      </w:pPr>
      <w:r>
        <w:t>опытов»</w:t>
      </w:r>
      <w:r>
        <w:tab/>
        <w:t>- Открытое</w:t>
      </w:r>
    </w:p>
    <w:p w:rsidR="00AE69C8" w:rsidRDefault="008436A5">
      <w:pPr>
        <w:pStyle w:val="3"/>
        <w:framePr w:w="9610" w:h="5326" w:hRule="exact" w:wrap="none" w:vAnchor="page" w:hAnchor="page" w:x="1162" w:y="1234"/>
        <w:shd w:val="clear" w:color="auto" w:fill="auto"/>
        <w:ind w:left="200" w:firstLine="0"/>
        <w:jc w:val="left"/>
      </w:pPr>
      <w:r>
        <w:t>мероприятие «Мы за здоровый образ жизни»</w:t>
      </w:r>
    </w:p>
    <w:p w:rsidR="00AE69C8" w:rsidRDefault="008436A5">
      <w:pPr>
        <w:pStyle w:val="3"/>
        <w:framePr w:w="9610" w:h="5326" w:hRule="exact" w:wrap="none" w:vAnchor="page" w:hAnchor="page" w:x="1162" w:y="1234"/>
        <w:numPr>
          <w:ilvl w:val="0"/>
          <w:numId w:val="5"/>
        </w:numPr>
        <w:shd w:val="clear" w:color="auto" w:fill="auto"/>
        <w:tabs>
          <w:tab w:val="left" w:pos="344"/>
        </w:tabs>
        <w:ind w:left="200" w:right="220" w:firstLine="0"/>
        <w:jc w:val="left"/>
      </w:pPr>
      <w:r>
        <w:t>«Химия вокруг нас.» -презентация Гасанова Д .ТПроверка состояния преподавания химии, биологии (проведение открытых уроков)</w:t>
      </w:r>
    </w:p>
    <w:p w:rsidR="00AE69C8" w:rsidRDefault="008436A5">
      <w:pPr>
        <w:pStyle w:val="20"/>
        <w:framePr w:w="9610" w:h="5326" w:hRule="exact" w:wrap="none" w:vAnchor="page" w:hAnchor="page" w:x="1162" w:y="1234"/>
        <w:shd w:val="clear" w:color="auto" w:fill="auto"/>
        <w:tabs>
          <w:tab w:val="left" w:leader="underscore" w:pos="5302"/>
          <w:tab w:val="left" w:leader="underscore" w:pos="6973"/>
        </w:tabs>
        <w:ind w:left="200" w:right="220"/>
        <w:jc w:val="left"/>
      </w:pPr>
      <w:r>
        <w:t>По результатам г</w:t>
      </w:r>
      <w:r w:rsidR="00532AFF">
        <w:t>одовых контрольных работ за 2020-2021</w:t>
      </w:r>
      <w:r>
        <w:t xml:space="preserve"> учебный год были </w:t>
      </w:r>
      <w:r>
        <w:rPr>
          <w:rStyle w:val="21"/>
          <w:b/>
          <w:bCs/>
        </w:rPr>
        <w:t>получены следующие показатели:</w:t>
      </w:r>
      <w:r>
        <w:tab/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7"/>
        <w:gridCol w:w="883"/>
        <w:gridCol w:w="1186"/>
        <w:gridCol w:w="1670"/>
        <w:gridCol w:w="1694"/>
      </w:tblGrid>
      <w:tr w:rsidR="00AE69C8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Предмет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Класс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Средний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firstLine="0"/>
            </w:pPr>
            <w:r>
              <w:rPr>
                <w:rStyle w:val="22"/>
              </w:rPr>
              <w:t>Успеваемость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Качество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балл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firstLine="0"/>
            </w:pPr>
            <w:r>
              <w:rPr>
                <w:rStyle w:val="22"/>
              </w:rPr>
              <w:t>(%)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знаний (%)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Биология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5а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3,8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100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66,66</w:t>
            </w:r>
          </w:p>
        </w:tc>
      </w:tr>
      <w:tr w:rsidR="00AE69C8" w:rsidTr="00532AFF">
        <w:tblPrEx>
          <w:tblCellMar>
            <w:top w:w="0" w:type="dxa"/>
            <w:bottom w:w="0" w:type="dxa"/>
          </w:tblCellMar>
        </w:tblPrEx>
        <w:trPr>
          <w:trHeight w:hRule="exact" w:val="528"/>
        </w:trPr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56</w:t>
            </w:r>
          </w:p>
          <w:p w:rsidR="00532AFF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5в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4,14</w:t>
            </w:r>
          </w:p>
          <w:p w:rsidR="00532AFF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3,6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AE69C8" w:rsidRPr="00532AFF" w:rsidRDefault="00532AFF" w:rsidP="00532AFF">
            <w:pPr>
              <w:framePr w:w="6941" w:h="5784" w:wrap="none" w:vAnchor="page" w:hAnchor="page" w:x="1254" w:y="65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32AFF">
              <w:rPr>
                <w:sz w:val="20"/>
                <w:szCs w:val="20"/>
              </w:rPr>
              <w:t>100</w:t>
            </w:r>
          </w:p>
          <w:p w:rsidR="00532AFF" w:rsidRPr="00532AFF" w:rsidRDefault="00532AFF" w:rsidP="00532AFF">
            <w:pPr>
              <w:framePr w:w="6941" w:h="5784" w:wrap="none" w:vAnchor="page" w:hAnchor="page" w:x="1254" w:y="6502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32AFF">
              <w:rPr>
                <w:sz w:val="20"/>
                <w:szCs w:val="20"/>
              </w:rPr>
              <w:t>100</w:t>
            </w: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77,27</w:t>
            </w:r>
          </w:p>
          <w:p w:rsidR="00532AFF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  <w:rPr>
                <w:rStyle w:val="22"/>
              </w:rPr>
            </w:pPr>
            <w:r>
              <w:rPr>
                <w:rStyle w:val="22"/>
              </w:rPr>
              <w:t>63,15</w:t>
            </w:r>
          </w:p>
          <w:p w:rsidR="00532AFF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  <w:rPr>
                <w:rStyle w:val="22"/>
              </w:rPr>
            </w:pPr>
          </w:p>
          <w:p w:rsidR="00532AFF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Биология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6а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3,9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100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63,15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66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3,9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73,68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Биология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7а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2,55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100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55,55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76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1,8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35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Биология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8а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4,2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100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90,9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86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3,9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58,82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Биология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9а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4,1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100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AFF" w:rsidRDefault="00532AFF" w:rsidP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63,16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96</w:t>
            </w: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4,5</w:t>
            </w: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77,77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ВСЕГО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5-9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3,9</w:t>
            </w:r>
            <w:r w:rsidR="00532AFF">
              <w:rPr>
                <w:rStyle w:val="22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100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73,</w:t>
            </w:r>
            <w:r w:rsidR="00613001">
              <w:rPr>
                <w:rStyle w:val="22"/>
              </w:rPr>
              <w:t>98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07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941" w:h="5784" w:wrap="none" w:vAnchor="page" w:hAnchor="page" w:x="1254" w:y="6502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63,16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Биология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3,92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100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77,77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Биология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3,9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100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532AFF" w:rsidP="00532AFF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2"/>
              </w:rPr>
              <w:t xml:space="preserve"> 69,23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ВСЕГО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10-11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3.8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40" w:firstLine="0"/>
              <w:jc w:val="left"/>
            </w:pPr>
            <w:r>
              <w:rPr>
                <w:rStyle w:val="22"/>
              </w:rPr>
              <w:t>100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941" w:h="5784" w:wrap="none" w:vAnchor="page" w:hAnchor="page" w:x="1254" w:y="6502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71,4</w:t>
            </w:r>
          </w:p>
        </w:tc>
      </w:tr>
    </w:tbl>
    <w:p w:rsidR="00AE69C8" w:rsidRDefault="008436A5">
      <w:pPr>
        <w:pStyle w:val="a6"/>
        <w:framePr w:wrap="none" w:vAnchor="page" w:hAnchor="page" w:x="2084" w:y="12300"/>
        <w:shd w:val="clear" w:color="auto" w:fill="auto"/>
        <w:spacing w:line="200" w:lineRule="exact"/>
      </w:pPr>
      <w:r>
        <w:t xml:space="preserve">Успеваемость и качество </w:t>
      </w:r>
      <w:r>
        <w:t>знаний по предметам за 2019-2020 учебный год</w:t>
      </w:r>
    </w:p>
    <w:p w:rsidR="00AE69C8" w:rsidRDefault="008436A5">
      <w:pPr>
        <w:pStyle w:val="a6"/>
        <w:framePr w:wrap="none" w:vAnchor="page" w:hAnchor="page" w:x="4748" w:y="12584"/>
        <w:shd w:val="clear" w:color="auto" w:fill="auto"/>
        <w:spacing w:line="200" w:lineRule="exact"/>
      </w:pPr>
      <w:r>
        <w:rPr>
          <w:rStyle w:val="a7"/>
          <w:b/>
          <w:bCs/>
        </w:rPr>
        <w:t>представлена в таблице: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7"/>
        <w:gridCol w:w="811"/>
        <w:gridCol w:w="1099"/>
        <w:gridCol w:w="1776"/>
        <w:gridCol w:w="1397"/>
      </w:tblGrid>
      <w:tr w:rsidR="00AE69C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Предмет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Класс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Средний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firstLine="0"/>
            </w:pPr>
            <w:r>
              <w:rPr>
                <w:rStyle w:val="95pt"/>
              </w:rPr>
              <w:t>Успеваемость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Качество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470" w:h="2702" w:wrap="none" w:vAnchor="page" w:hAnchor="page" w:x="1167" w:y="1282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470" w:h="2702" w:wrap="none" w:vAnchor="page" w:hAnchor="page" w:x="1167" w:y="12828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балл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200" w:lineRule="exact"/>
              <w:ind w:firstLine="0"/>
            </w:pPr>
            <w:r>
              <w:rPr>
                <w:rStyle w:val="22"/>
              </w:rPr>
              <w:t>(%)</w:t>
            </w: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знаний(%)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Химия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8а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Pr="00AD6710" w:rsidRDefault="00AD6710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  <w:rPr>
                <w:lang w:val="en-US"/>
              </w:rPr>
            </w:pPr>
            <w:r>
              <w:rPr>
                <w:rStyle w:val="95pt"/>
              </w:rPr>
              <w:t>3.45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95pt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42,1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470" w:h="2702" w:wrap="none" w:vAnchor="page" w:hAnchor="page" w:x="1167" w:y="1282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86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D6710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3,53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470" w:h="2702" w:wrap="none" w:vAnchor="page" w:hAnchor="page" w:x="1167" w:y="12828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50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Химия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9а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3,5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95pt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52.4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470" w:h="2702" w:wrap="none" w:vAnchor="page" w:hAnchor="page" w:x="1167" w:y="12828"/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96</w:t>
            </w:r>
          </w:p>
        </w:tc>
        <w:tc>
          <w:tcPr>
            <w:tcW w:w="1099" w:type="dxa"/>
            <w:tcBorders>
              <w:left w:val="single" w:sz="4" w:space="0" w:color="auto"/>
            </w:tcBorders>
            <w:shd w:val="clear" w:color="auto" w:fill="FFFFFF"/>
          </w:tcPr>
          <w:p w:rsidR="00AE69C8" w:rsidRPr="00AD6710" w:rsidRDefault="00AD6710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3,7</w:t>
            </w: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470" w:h="2702" w:wrap="none" w:vAnchor="page" w:hAnchor="page" w:x="1167" w:y="12828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42.1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Всего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5-9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AD6710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3,4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95pt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AD6710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4</w:t>
            </w:r>
            <w:r w:rsidR="008436A5">
              <w:rPr>
                <w:rStyle w:val="95pt"/>
              </w:rPr>
              <w:t>9,7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Химия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AD6710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3,6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95pt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36,8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Химия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AD6710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3,79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95pt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68.8</w:t>
            </w:r>
          </w:p>
        </w:tc>
      </w:tr>
      <w:tr w:rsidR="00AE69C8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Всего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10-11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200" w:lineRule="exact"/>
              <w:ind w:left="120" w:firstLine="0"/>
              <w:jc w:val="left"/>
            </w:pPr>
            <w:r>
              <w:rPr>
                <w:rStyle w:val="22"/>
              </w:rPr>
              <w:t>3,5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60" w:firstLine="0"/>
              <w:jc w:val="left"/>
            </w:pPr>
            <w:r>
              <w:rPr>
                <w:rStyle w:val="95pt"/>
              </w:rPr>
              <w:t>100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70" w:h="2702" w:wrap="none" w:vAnchor="page" w:hAnchor="page" w:x="1167" w:y="12828"/>
              <w:shd w:val="clear" w:color="auto" w:fill="auto"/>
              <w:spacing w:line="190" w:lineRule="exact"/>
              <w:ind w:left="120" w:firstLine="0"/>
              <w:jc w:val="left"/>
            </w:pPr>
            <w:r>
              <w:rPr>
                <w:rStyle w:val="95pt"/>
              </w:rPr>
              <w:t>51,4</w:t>
            </w:r>
          </w:p>
        </w:tc>
      </w:tr>
    </w:tbl>
    <w:p w:rsidR="00AE69C8" w:rsidRDefault="00AE69C8">
      <w:pPr>
        <w:rPr>
          <w:sz w:val="2"/>
          <w:szCs w:val="2"/>
        </w:rPr>
        <w:sectPr w:rsidR="00AE69C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9"/>
        <w:gridCol w:w="797"/>
        <w:gridCol w:w="1086"/>
        <w:gridCol w:w="1742"/>
        <w:gridCol w:w="1374"/>
      </w:tblGrid>
      <w:tr w:rsidR="00AE69C8" w:rsidTr="00B45D3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66" w:h="523" w:wrap="none" w:vAnchor="page" w:hAnchor="page" w:x="1093" w:y="1263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lastRenderedPageBreak/>
              <w:t>Всего по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466" w:h="523" w:wrap="none" w:vAnchor="page" w:hAnchor="page" w:x="1093" w:y="1263"/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66" w:h="523" w:wrap="none" w:vAnchor="page" w:hAnchor="page" w:x="1093" w:y="1263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3,8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66" w:h="523" w:wrap="none" w:vAnchor="page" w:hAnchor="page" w:x="1093" w:y="1263"/>
              <w:shd w:val="clear" w:color="auto" w:fill="auto"/>
              <w:spacing w:line="180" w:lineRule="exact"/>
              <w:ind w:left="140" w:firstLine="0"/>
              <w:jc w:val="left"/>
            </w:pPr>
            <w:r>
              <w:rPr>
                <w:rStyle w:val="9pt0pt"/>
              </w:rPr>
              <w:t>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66" w:h="523" w:wrap="none" w:vAnchor="page" w:hAnchor="page" w:x="1093" w:y="1263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57,14</w:t>
            </w:r>
          </w:p>
        </w:tc>
      </w:tr>
      <w:tr w:rsidR="00AE69C8" w:rsidTr="00B45D3F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13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9C8" w:rsidRDefault="008436A5">
            <w:pPr>
              <w:pStyle w:val="3"/>
              <w:framePr w:w="6466" w:h="523" w:wrap="none" w:vAnchor="page" w:hAnchor="page" w:x="1093" w:y="1263"/>
              <w:shd w:val="clear" w:color="auto" w:fill="auto"/>
              <w:spacing w:line="180" w:lineRule="exact"/>
              <w:ind w:left="120" w:firstLine="0"/>
              <w:jc w:val="left"/>
            </w:pPr>
            <w:r>
              <w:rPr>
                <w:rStyle w:val="9pt0pt"/>
              </w:rPr>
              <w:t>школе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9C8" w:rsidRDefault="00AE69C8">
            <w:pPr>
              <w:framePr w:w="6466" w:h="523" w:wrap="none" w:vAnchor="page" w:hAnchor="page" w:x="1093" w:y="1263"/>
              <w:rPr>
                <w:sz w:val="10"/>
                <w:szCs w:val="10"/>
              </w:rPr>
            </w:pPr>
          </w:p>
        </w:tc>
        <w:tc>
          <w:tcPr>
            <w:tcW w:w="10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9C8" w:rsidRDefault="00AE69C8">
            <w:pPr>
              <w:framePr w:w="6466" w:h="523" w:wrap="none" w:vAnchor="page" w:hAnchor="page" w:x="1093" w:y="1263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69C8" w:rsidRDefault="00AE69C8">
            <w:pPr>
              <w:framePr w:w="6466" w:h="523" w:wrap="none" w:vAnchor="page" w:hAnchor="page" w:x="1093" w:y="1263"/>
              <w:rPr>
                <w:sz w:val="10"/>
                <w:szCs w:val="10"/>
              </w:rPr>
            </w:pPr>
          </w:p>
        </w:tc>
        <w:tc>
          <w:tcPr>
            <w:tcW w:w="1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69C8" w:rsidRDefault="00AE69C8">
            <w:pPr>
              <w:framePr w:w="6466" w:h="523" w:wrap="none" w:vAnchor="page" w:hAnchor="page" w:x="1093" w:y="1263"/>
              <w:rPr>
                <w:sz w:val="10"/>
                <w:szCs w:val="10"/>
              </w:rPr>
            </w:pPr>
          </w:p>
        </w:tc>
      </w:tr>
    </w:tbl>
    <w:p w:rsidR="00B45D3F" w:rsidRDefault="00B45D3F">
      <w:pPr>
        <w:pStyle w:val="31"/>
        <w:framePr w:w="9758" w:h="8737" w:hRule="exact" w:wrap="none" w:vAnchor="page" w:hAnchor="page" w:x="1088" w:y="2366"/>
        <w:shd w:val="clear" w:color="auto" w:fill="auto"/>
        <w:ind w:right="40"/>
      </w:pPr>
    </w:p>
    <w:p w:rsidR="00B45D3F" w:rsidRDefault="00B45D3F">
      <w:pPr>
        <w:pStyle w:val="31"/>
        <w:framePr w:w="9758" w:h="8737" w:hRule="exact" w:wrap="none" w:vAnchor="page" w:hAnchor="page" w:x="1088" w:y="2366"/>
        <w:shd w:val="clear" w:color="auto" w:fill="auto"/>
        <w:ind w:right="40"/>
      </w:pPr>
    </w:p>
    <w:p w:rsidR="00B45D3F" w:rsidRDefault="00B45D3F">
      <w:pPr>
        <w:pStyle w:val="31"/>
        <w:framePr w:w="9758" w:h="8737" w:hRule="exact" w:wrap="none" w:vAnchor="page" w:hAnchor="page" w:x="1088" w:y="2366"/>
        <w:shd w:val="clear" w:color="auto" w:fill="auto"/>
        <w:ind w:right="40"/>
      </w:pPr>
    </w:p>
    <w:p w:rsidR="00B45D3F" w:rsidRDefault="00B45D3F">
      <w:pPr>
        <w:pStyle w:val="31"/>
        <w:framePr w:w="9758" w:h="8737" w:hRule="exact" w:wrap="none" w:vAnchor="page" w:hAnchor="page" w:x="1088" w:y="2366"/>
        <w:shd w:val="clear" w:color="auto" w:fill="auto"/>
        <w:ind w:right="40"/>
      </w:pPr>
    </w:p>
    <w:p w:rsidR="00B45D3F" w:rsidRDefault="00B45D3F">
      <w:pPr>
        <w:pStyle w:val="31"/>
        <w:framePr w:w="9758" w:h="8737" w:hRule="exact" w:wrap="none" w:vAnchor="page" w:hAnchor="page" w:x="1088" w:y="2366"/>
        <w:shd w:val="clear" w:color="auto" w:fill="auto"/>
        <w:ind w:right="40"/>
      </w:pPr>
    </w:p>
    <w:p w:rsidR="00AE69C8" w:rsidRDefault="008436A5">
      <w:pPr>
        <w:pStyle w:val="31"/>
        <w:framePr w:w="9758" w:h="8737" w:hRule="exact" w:wrap="none" w:vAnchor="page" w:hAnchor="page" w:x="1088" w:y="2366"/>
        <w:shd w:val="clear" w:color="auto" w:fill="auto"/>
        <w:ind w:right="40"/>
      </w:pPr>
      <w:r>
        <w:t>Выводы:</w:t>
      </w:r>
    </w:p>
    <w:p w:rsidR="00AE69C8" w:rsidRDefault="00B45D3F">
      <w:pPr>
        <w:pStyle w:val="40"/>
        <w:framePr w:w="9758" w:h="8737" w:hRule="exact" w:wrap="none" w:vAnchor="page" w:hAnchor="page" w:x="1088" w:y="2366"/>
        <w:shd w:val="clear" w:color="auto" w:fill="auto"/>
        <w:ind w:left="240" w:right="260" w:firstLine="360"/>
      </w:pPr>
      <w:r>
        <w:t>Итоги работы в 2020-2021</w:t>
      </w:r>
      <w:r w:rsidR="008436A5">
        <w:t xml:space="preserve"> учебном году позволяют признать деятельность </w:t>
      </w:r>
      <w:r w:rsidR="008436A5">
        <w:t>методического объединения учителей химии, биологии успешной. За этот учебный год поставленные задачи в основном реализованы.</w:t>
      </w:r>
    </w:p>
    <w:p w:rsidR="00AE69C8" w:rsidRDefault="008436A5">
      <w:pPr>
        <w:pStyle w:val="40"/>
        <w:framePr w:w="9758" w:h="8737" w:hRule="exact" w:wrap="none" w:vAnchor="page" w:hAnchor="page" w:x="1088" w:y="2366"/>
        <w:numPr>
          <w:ilvl w:val="0"/>
          <w:numId w:val="6"/>
        </w:numPr>
        <w:shd w:val="clear" w:color="auto" w:fill="auto"/>
        <w:tabs>
          <w:tab w:val="left" w:pos="792"/>
        </w:tabs>
        <w:ind w:left="240" w:firstLine="360"/>
      </w:pPr>
      <w:r>
        <w:t>Педагоги ШМО учителей биологии, химии</w:t>
      </w:r>
    </w:p>
    <w:p w:rsidR="00AE69C8" w:rsidRDefault="008436A5">
      <w:pPr>
        <w:pStyle w:val="40"/>
        <w:framePr w:w="9758" w:h="8737" w:hRule="exact" w:wrap="none" w:vAnchor="page" w:hAnchor="page" w:x="1088" w:y="2366"/>
        <w:shd w:val="clear" w:color="auto" w:fill="auto"/>
        <w:ind w:left="240" w:right="260"/>
      </w:pPr>
      <w:r>
        <w:t>овладели теоретическими основами и умеют применять на практике различные инновационн ые техно</w:t>
      </w:r>
      <w:r>
        <w:t>логии.</w:t>
      </w:r>
    </w:p>
    <w:p w:rsidR="00AE69C8" w:rsidRDefault="008436A5">
      <w:pPr>
        <w:pStyle w:val="40"/>
        <w:framePr w:w="9758" w:h="8737" w:hRule="exact" w:wrap="none" w:vAnchor="page" w:hAnchor="page" w:x="1088" w:y="2366"/>
        <w:numPr>
          <w:ilvl w:val="0"/>
          <w:numId w:val="6"/>
        </w:numPr>
        <w:shd w:val="clear" w:color="auto" w:fill="auto"/>
        <w:tabs>
          <w:tab w:val="left" w:pos="816"/>
        </w:tabs>
        <w:ind w:left="240" w:right="260" w:firstLine="360"/>
      </w:pPr>
      <w:r>
        <w:t>Учителя старались создать наиболее благоприятные условия для развития учащихся с высоким уровнем интеллекта, проявляющих интерес к изучению предметов.</w:t>
      </w:r>
    </w:p>
    <w:p w:rsidR="00AE69C8" w:rsidRDefault="008436A5">
      <w:pPr>
        <w:pStyle w:val="40"/>
        <w:framePr w:w="9758" w:h="8737" w:hRule="exact" w:wrap="none" w:vAnchor="page" w:hAnchor="page" w:x="1088" w:y="2366"/>
        <w:numPr>
          <w:ilvl w:val="0"/>
          <w:numId w:val="6"/>
        </w:numPr>
        <w:shd w:val="clear" w:color="auto" w:fill="auto"/>
        <w:tabs>
          <w:tab w:val="left" w:pos="821"/>
        </w:tabs>
        <w:ind w:left="240" w:right="260" w:firstLine="360"/>
      </w:pPr>
      <w:r>
        <w:t>Вырос уровень качества знаний учащихся, что позволило им принять участие в олимпиадах, конкурсах.</w:t>
      </w:r>
    </w:p>
    <w:p w:rsidR="00AE69C8" w:rsidRDefault="008436A5">
      <w:pPr>
        <w:pStyle w:val="40"/>
        <w:framePr w:w="9758" w:h="8737" w:hRule="exact" w:wrap="none" w:vAnchor="page" w:hAnchor="page" w:x="1088" w:y="2366"/>
        <w:numPr>
          <w:ilvl w:val="0"/>
          <w:numId w:val="6"/>
        </w:numPr>
        <w:shd w:val="clear" w:color="auto" w:fill="auto"/>
        <w:tabs>
          <w:tab w:val="left" w:pos="826"/>
        </w:tabs>
        <w:ind w:left="240" w:right="260" w:firstLine="360"/>
      </w:pPr>
      <w:r>
        <w:t>Учащиеся принимали активное участие в районном конкурсе исследовательских проектов и занимали призовые места.</w:t>
      </w:r>
    </w:p>
    <w:p w:rsidR="00AE69C8" w:rsidRDefault="008436A5">
      <w:pPr>
        <w:pStyle w:val="40"/>
        <w:framePr w:w="9758" w:h="8737" w:hRule="exact" w:wrap="none" w:vAnchor="page" w:hAnchor="page" w:x="1088" w:y="2366"/>
        <w:shd w:val="clear" w:color="auto" w:fill="auto"/>
        <w:ind w:left="240" w:right="260" w:firstLine="360"/>
        <w:jc w:val="both"/>
      </w:pPr>
      <w:r>
        <w:t>Анализируя деятельность ШМО преподавателей биологии, химии необходимо сделать выводы и учесть недостатки. В первую очередь это касается работы с о</w:t>
      </w:r>
      <w:r>
        <w:t>даренными детьми. Нет призовых мест в районных олимпиадах.</w:t>
      </w:r>
    </w:p>
    <w:p w:rsidR="00AE69C8" w:rsidRDefault="008436A5">
      <w:pPr>
        <w:pStyle w:val="40"/>
        <w:framePr w:w="9758" w:h="8737" w:hRule="exact" w:wrap="none" w:vAnchor="page" w:hAnchor="page" w:x="1088" w:y="2366"/>
        <w:shd w:val="clear" w:color="auto" w:fill="auto"/>
        <w:ind w:left="240" w:right="260" w:firstLine="600"/>
      </w:pPr>
      <w:r>
        <w:rPr>
          <w:rStyle w:val="49pt0pt"/>
        </w:rPr>
        <w:t xml:space="preserve">ЗАДАЧИ МО </w:t>
      </w:r>
      <w:r w:rsidR="00B45D3F">
        <w:rPr>
          <w:rStyle w:val="49pt0pt"/>
        </w:rPr>
        <w:t>УЧИТЕЛЕЙ БИОЛОГИИ, ХИМИИ на 2020-2021</w:t>
      </w:r>
      <w:r>
        <w:rPr>
          <w:rStyle w:val="49pt0pt"/>
        </w:rPr>
        <w:t xml:space="preserve"> УЧЕБНЫЙ ГОД: </w:t>
      </w:r>
      <w:r>
        <w:t>Исходя из вышеизложенног</w:t>
      </w:r>
      <w:r w:rsidR="00B45D3F">
        <w:t>о своей основной задачей на 2020 - 2021</w:t>
      </w:r>
      <w:r>
        <w:t xml:space="preserve"> учебный год мы считаем, что надо:</w:t>
      </w:r>
    </w:p>
    <w:p w:rsidR="00AE69C8" w:rsidRDefault="008436A5">
      <w:pPr>
        <w:pStyle w:val="40"/>
        <w:framePr w:w="9758" w:h="8737" w:hRule="exact" w:wrap="none" w:vAnchor="page" w:hAnchor="page" w:x="1088" w:y="2366"/>
        <w:numPr>
          <w:ilvl w:val="0"/>
          <w:numId w:val="5"/>
        </w:numPr>
        <w:shd w:val="clear" w:color="auto" w:fill="auto"/>
        <w:tabs>
          <w:tab w:val="left" w:pos="365"/>
        </w:tabs>
        <w:ind w:left="240"/>
      </w:pPr>
      <w:r>
        <w:t>Усилить работу с одаренными детьми и о</w:t>
      </w:r>
      <w:r>
        <w:t>братить внимание учителей на их выявление;</w:t>
      </w:r>
    </w:p>
    <w:p w:rsidR="00AE69C8" w:rsidRDefault="008436A5">
      <w:pPr>
        <w:pStyle w:val="40"/>
        <w:framePr w:w="9758" w:h="8737" w:hRule="exact" w:wrap="none" w:vAnchor="page" w:hAnchor="page" w:x="1088" w:y="2366"/>
        <w:numPr>
          <w:ilvl w:val="0"/>
          <w:numId w:val="5"/>
        </w:numPr>
        <w:shd w:val="clear" w:color="auto" w:fill="auto"/>
        <w:tabs>
          <w:tab w:val="left" w:pos="370"/>
        </w:tabs>
        <w:ind w:left="240"/>
      </w:pPr>
      <w:r>
        <w:t>Более тщательно проводить отбор кандидатов для участия в олимпиадах;</w:t>
      </w:r>
    </w:p>
    <w:p w:rsidR="00AE69C8" w:rsidRDefault="008436A5">
      <w:pPr>
        <w:pStyle w:val="40"/>
        <w:framePr w:w="9758" w:h="8737" w:hRule="exact" w:wrap="none" w:vAnchor="page" w:hAnchor="page" w:x="1088" w:y="2366"/>
        <w:numPr>
          <w:ilvl w:val="0"/>
          <w:numId w:val="5"/>
        </w:numPr>
        <w:shd w:val="clear" w:color="auto" w:fill="auto"/>
        <w:tabs>
          <w:tab w:val="left" w:pos="365"/>
        </w:tabs>
        <w:ind w:left="240" w:right="260"/>
      </w:pPr>
      <w:r>
        <w:t>Совершенствовать качество современного урока, повышать его эффективность, применяя современные методы обучения и технические средства:</w:t>
      </w:r>
    </w:p>
    <w:p w:rsidR="00AE69C8" w:rsidRDefault="008436A5">
      <w:pPr>
        <w:pStyle w:val="40"/>
        <w:framePr w:w="9758" w:h="8737" w:hRule="exact" w:wrap="none" w:vAnchor="page" w:hAnchor="page" w:x="1088" w:y="2366"/>
        <w:numPr>
          <w:ilvl w:val="0"/>
          <w:numId w:val="5"/>
        </w:numPr>
        <w:shd w:val="clear" w:color="auto" w:fill="auto"/>
        <w:tabs>
          <w:tab w:val="left" w:pos="370"/>
        </w:tabs>
        <w:ind w:left="240"/>
      </w:pPr>
      <w:r>
        <w:t>Продолжить формирование личности, готовой к самоопределению и саморазвитию.</w:t>
      </w:r>
    </w:p>
    <w:p w:rsidR="00AE69C8" w:rsidRDefault="008436A5">
      <w:pPr>
        <w:pStyle w:val="40"/>
        <w:framePr w:w="9758" w:h="8737" w:hRule="exact" w:wrap="none" w:vAnchor="page" w:hAnchor="page" w:x="1088" w:y="2366"/>
        <w:numPr>
          <w:ilvl w:val="0"/>
          <w:numId w:val="5"/>
        </w:numPr>
        <w:shd w:val="clear" w:color="auto" w:fill="auto"/>
        <w:tabs>
          <w:tab w:val="left" w:pos="374"/>
        </w:tabs>
        <w:ind w:left="240" w:right="260"/>
      </w:pPr>
      <w:r>
        <w:t>Совершенствовать систему организации и проведения проектной и исследовательской деятельности учащихся.</w:t>
      </w:r>
    </w:p>
    <w:p w:rsidR="00AE69C8" w:rsidRDefault="008436A5">
      <w:pPr>
        <w:pStyle w:val="40"/>
        <w:framePr w:w="9758" w:h="8737" w:hRule="exact" w:wrap="none" w:vAnchor="page" w:hAnchor="page" w:x="1088" w:y="2366"/>
        <w:numPr>
          <w:ilvl w:val="0"/>
          <w:numId w:val="5"/>
        </w:numPr>
        <w:shd w:val="clear" w:color="auto" w:fill="auto"/>
        <w:tabs>
          <w:tab w:val="left" w:pos="370"/>
        </w:tabs>
        <w:ind w:left="240"/>
      </w:pPr>
      <w:r>
        <w:t>Продолжить работу' по оснащению кабинета дидактическим материалом</w:t>
      </w:r>
    </w:p>
    <w:p w:rsidR="00AE69C8" w:rsidRDefault="008436A5">
      <w:pPr>
        <w:pStyle w:val="40"/>
        <w:framePr w:w="9758" w:h="8737" w:hRule="exact" w:wrap="none" w:vAnchor="page" w:hAnchor="page" w:x="1088" w:y="2366"/>
        <w:numPr>
          <w:ilvl w:val="0"/>
          <w:numId w:val="5"/>
        </w:numPr>
        <w:shd w:val="clear" w:color="auto" w:fill="auto"/>
        <w:tabs>
          <w:tab w:val="left" w:pos="370"/>
        </w:tabs>
        <w:ind w:left="240" w:right="260"/>
      </w:pPr>
      <w:r>
        <w:t>Систематиче</w:t>
      </w:r>
      <w:r>
        <w:t xml:space="preserve">ски знакомиться с инновациями в методике преподавания, в рамках внедрения ФГОС, в связи с чем включить в план работы </w:t>
      </w:r>
      <w:r>
        <w:rPr>
          <w:rStyle w:val="40pt"/>
        </w:rPr>
        <w:t xml:space="preserve">ШМО </w:t>
      </w:r>
      <w:r>
        <w:t>тематические доклады по изучению различных технологий.</w:t>
      </w:r>
    </w:p>
    <w:p w:rsidR="00AE69C8" w:rsidRDefault="008436A5">
      <w:pPr>
        <w:pStyle w:val="40"/>
        <w:framePr w:w="9758" w:h="8737" w:hRule="exact" w:wrap="none" w:vAnchor="page" w:hAnchor="page" w:x="1088" w:y="2366"/>
        <w:shd w:val="clear" w:color="auto" w:fill="auto"/>
        <w:tabs>
          <w:tab w:val="left" w:leader="underscore" w:pos="3816"/>
        </w:tabs>
        <w:ind w:left="240"/>
      </w:pPr>
      <w:r>
        <w:t>Руководитель ШМО:</w:t>
      </w:r>
      <w:r>
        <w:tab/>
        <w:t>/Гасанова Д.Т</w:t>
      </w:r>
    </w:p>
    <w:p w:rsidR="00AE69C8" w:rsidRDefault="00AE69C8">
      <w:pPr>
        <w:rPr>
          <w:sz w:val="2"/>
          <w:szCs w:val="2"/>
        </w:rPr>
      </w:pPr>
    </w:p>
    <w:p w:rsidR="00B45D3F" w:rsidRDefault="00B45D3F">
      <w:pPr>
        <w:rPr>
          <w:sz w:val="2"/>
          <w:szCs w:val="2"/>
        </w:rPr>
      </w:pPr>
    </w:p>
    <w:p w:rsidR="00B45D3F" w:rsidRDefault="00B45D3F">
      <w:pPr>
        <w:rPr>
          <w:sz w:val="2"/>
          <w:szCs w:val="2"/>
        </w:rPr>
      </w:pPr>
    </w:p>
    <w:p w:rsidR="00B45D3F" w:rsidRDefault="00B45D3F">
      <w:pPr>
        <w:rPr>
          <w:sz w:val="2"/>
          <w:szCs w:val="2"/>
        </w:rPr>
      </w:pPr>
    </w:p>
    <w:p w:rsidR="00B45D3F" w:rsidRDefault="00B45D3F">
      <w:pPr>
        <w:rPr>
          <w:sz w:val="2"/>
          <w:szCs w:val="2"/>
        </w:rPr>
      </w:pPr>
    </w:p>
    <w:sectPr w:rsidR="00B45D3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6A5" w:rsidRDefault="008436A5">
      <w:r>
        <w:separator/>
      </w:r>
    </w:p>
  </w:endnote>
  <w:endnote w:type="continuationSeparator" w:id="0">
    <w:p w:rsidR="008436A5" w:rsidRDefault="0084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6A5" w:rsidRDefault="008436A5"/>
  </w:footnote>
  <w:footnote w:type="continuationSeparator" w:id="0">
    <w:p w:rsidR="008436A5" w:rsidRDefault="008436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A6589"/>
    <w:multiLevelType w:val="multilevel"/>
    <w:tmpl w:val="F112E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423DDA"/>
    <w:multiLevelType w:val="multilevel"/>
    <w:tmpl w:val="16063C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F62D22"/>
    <w:multiLevelType w:val="multilevel"/>
    <w:tmpl w:val="4512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252C57"/>
    <w:multiLevelType w:val="multilevel"/>
    <w:tmpl w:val="90603E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416B3E"/>
    <w:multiLevelType w:val="multilevel"/>
    <w:tmpl w:val="F746D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94186C"/>
    <w:multiLevelType w:val="multilevel"/>
    <w:tmpl w:val="26B2D1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C8"/>
    <w:rsid w:val="00532AFF"/>
    <w:rsid w:val="00613001"/>
    <w:rsid w:val="008436A5"/>
    <w:rsid w:val="00AD6710"/>
    <w:rsid w:val="00AE69C8"/>
    <w:rsid w:val="00B4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770F"/>
  <w15:docId w15:val="{11CD7627-8F21-4D2A-8296-0389D4C7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20pt">
    <w:name w:val="Основной текст (2) + 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singl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single"/>
      <w:lang w:val="ru-RU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/>
    </w:rPr>
  </w:style>
  <w:style w:type="character" w:customStyle="1" w:styleId="9pt0pt">
    <w:name w:val="Основной текст + 9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8"/>
      <w:szCs w:val="18"/>
      <w:u w:val="non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33"/>
      <w:szCs w:val="33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49pt0pt">
    <w:name w:val="Основной текст (4) + 9 pt;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18"/>
      <w:szCs w:val="18"/>
      <w:u w:val="none"/>
      <w:lang w:val="ru-RU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19"/>
      <w:szCs w:val="19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74" w:lineRule="exact"/>
      <w:ind w:hanging="400"/>
      <w:jc w:val="center"/>
    </w:pPr>
    <w:rPr>
      <w:rFonts w:ascii="Times New Roman" w:eastAsia="Times New Roman" w:hAnsi="Times New Roman" w:cs="Times New Roman"/>
      <w:spacing w:val="7"/>
      <w:sz w:val="20"/>
      <w:szCs w:val="20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9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120" w:after="120" w:line="0" w:lineRule="atLeast"/>
      <w:outlineLvl w:val="0"/>
    </w:pPr>
    <w:rPr>
      <w:rFonts w:ascii="Times New Roman" w:eastAsia="Times New Roman" w:hAnsi="Times New Roman" w:cs="Times New Roman"/>
      <w:b/>
      <w:bCs/>
      <w:spacing w:val="1"/>
      <w:sz w:val="33"/>
      <w:szCs w:val="3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pacing w:val="11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2021-05-28T11:17:00Z</dcterms:created>
  <dcterms:modified xsi:type="dcterms:W3CDTF">2021-05-28T11:17:00Z</dcterms:modified>
</cp:coreProperties>
</file>