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7C" w:rsidRPr="00A51628" w:rsidRDefault="00E4407C" w:rsidP="00E4407C">
      <w:pPr>
        <w:jc w:val="right"/>
        <w:rPr>
          <w:sz w:val="28"/>
          <w:szCs w:val="28"/>
        </w:rPr>
      </w:pPr>
    </w:p>
    <w:p w:rsidR="00793831" w:rsidRPr="00A27F4F" w:rsidRDefault="00E4407C" w:rsidP="00793831">
      <w:pPr>
        <w:jc w:val="both"/>
        <w:rPr>
          <w:bCs/>
          <w:sz w:val="24"/>
          <w:szCs w:val="24"/>
        </w:rPr>
      </w:pPr>
      <w:r w:rsidRPr="00A27F4F">
        <w:rPr>
          <w:b/>
          <w:sz w:val="24"/>
          <w:szCs w:val="24"/>
        </w:rPr>
        <w:t xml:space="preserve"> </w:t>
      </w:r>
      <w:r w:rsidR="00793831" w:rsidRPr="00A27F4F">
        <w:rPr>
          <w:bCs/>
          <w:sz w:val="24"/>
          <w:szCs w:val="24"/>
        </w:rPr>
        <w:t>Принято на заседании</w:t>
      </w:r>
      <w:proofErr w:type="gramStart"/>
      <w:r w:rsidR="00793831" w:rsidRPr="00A27F4F">
        <w:rPr>
          <w:bCs/>
          <w:sz w:val="24"/>
          <w:szCs w:val="24"/>
        </w:rPr>
        <w:t xml:space="preserve">                                                                                У</w:t>
      </w:r>
      <w:proofErr w:type="gramEnd"/>
      <w:r w:rsidR="00793831" w:rsidRPr="00A27F4F">
        <w:rPr>
          <w:bCs/>
          <w:sz w:val="24"/>
          <w:szCs w:val="24"/>
        </w:rPr>
        <w:t>тверждаю директор</w:t>
      </w:r>
    </w:p>
    <w:p w:rsidR="00793831" w:rsidRPr="00A27F4F" w:rsidRDefault="00793831" w:rsidP="00793831">
      <w:pPr>
        <w:spacing w:line="360" w:lineRule="auto"/>
        <w:ind w:firstLine="720"/>
        <w:jc w:val="right"/>
        <w:rPr>
          <w:sz w:val="24"/>
          <w:szCs w:val="24"/>
        </w:rPr>
      </w:pPr>
      <w:r w:rsidRPr="00A27F4F">
        <w:rPr>
          <w:bCs/>
          <w:sz w:val="24"/>
          <w:szCs w:val="24"/>
        </w:rPr>
        <w:t xml:space="preserve"> Педагогического совета</w:t>
      </w:r>
      <w:r w:rsidR="00382E1B">
        <w:rPr>
          <w:bCs/>
          <w:sz w:val="24"/>
          <w:szCs w:val="24"/>
        </w:rPr>
        <w:t xml:space="preserve">                    </w:t>
      </w:r>
      <w:r w:rsidRPr="00A27F4F">
        <w:rPr>
          <w:bCs/>
          <w:sz w:val="24"/>
          <w:szCs w:val="24"/>
        </w:rPr>
        <w:t xml:space="preserve">                                     </w:t>
      </w:r>
      <w:r w:rsidRPr="00A27F4F">
        <w:rPr>
          <w:sz w:val="24"/>
          <w:szCs w:val="24"/>
        </w:rPr>
        <w:t xml:space="preserve">МКОУ« СОШ </w:t>
      </w:r>
      <w:r w:rsidR="004E067A">
        <w:rPr>
          <w:sz w:val="24"/>
          <w:szCs w:val="24"/>
        </w:rPr>
        <w:t xml:space="preserve">им. Э. Н. </w:t>
      </w:r>
      <w:r w:rsidR="00382E1B">
        <w:rPr>
          <w:sz w:val="24"/>
          <w:szCs w:val="24"/>
        </w:rPr>
        <w:t xml:space="preserve"> </w:t>
      </w:r>
      <w:proofErr w:type="spellStart"/>
      <w:r w:rsidR="004E067A">
        <w:rPr>
          <w:sz w:val="24"/>
          <w:szCs w:val="24"/>
        </w:rPr>
        <w:t>Гаджибабаева</w:t>
      </w:r>
      <w:proofErr w:type="spellEnd"/>
      <w:r w:rsidR="004E067A">
        <w:rPr>
          <w:sz w:val="24"/>
          <w:szCs w:val="24"/>
        </w:rPr>
        <w:t xml:space="preserve">» с. </w:t>
      </w:r>
      <w:proofErr w:type="gramStart"/>
      <w:r w:rsidR="004E067A">
        <w:rPr>
          <w:sz w:val="24"/>
          <w:szCs w:val="24"/>
        </w:rPr>
        <w:t>Нижний</w:t>
      </w:r>
      <w:proofErr w:type="gramEnd"/>
      <w:r w:rsidR="004E067A">
        <w:rPr>
          <w:sz w:val="24"/>
          <w:szCs w:val="24"/>
        </w:rPr>
        <w:t xml:space="preserve"> </w:t>
      </w:r>
      <w:r w:rsidRPr="00A27F4F">
        <w:rPr>
          <w:sz w:val="24"/>
          <w:szCs w:val="24"/>
        </w:rPr>
        <w:t xml:space="preserve"> </w:t>
      </w:r>
      <w:proofErr w:type="spellStart"/>
      <w:r w:rsidRPr="00A27F4F">
        <w:rPr>
          <w:sz w:val="24"/>
          <w:szCs w:val="24"/>
        </w:rPr>
        <w:t>Джалган</w:t>
      </w:r>
      <w:proofErr w:type="spellEnd"/>
    </w:p>
    <w:p w:rsidR="00793831" w:rsidRPr="00A27F4F" w:rsidRDefault="00793831" w:rsidP="00793831">
      <w:pPr>
        <w:jc w:val="right"/>
        <w:rPr>
          <w:bCs/>
          <w:sz w:val="24"/>
          <w:szCs w:val="24"/>
        </w:rPr>
      </w:pPr>
    </w:p>
    <w:p w:rsidR="00793831" w:rsidRPr="00A27F4F" w:rsidRDefault="001B3C68" w:rsidP="00793831">
      <w:pPr>
        <w:tabs>
          <w:tab w:val="left" w:pos="2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 1 от 29.08.2016</w:t>
      </w:r>
      <w:r w:rsidR="00793831" w:rsidRPr="00A27F4F">
        <w:rPr>
          <w:bCs/>
          <w:sz w:val="24"/>
          <w:szCs w:val="24"/>
        </w:rPr>
        <w:t xml:space="preserve"> г.                  </w:t>
      </w:r>
      <w:r w:rsidR="00382E1B">
        <w:rPr>
          <w:bCs/>
          <w:sz w:val="24"/>
          <w:szCs w:val="24"/>
        </w:rPr>
        <w:t xml:space="preserve">             </w:t>
      </w:r>
      <w:r w:rsidR="00793831" w:rsidRPr="00A27F4F">
        <w:rPr>
          <w:bCs/>
          <w:sz w:val="24"/>
          <w:szCs w:val="24"/>
        </w:rPr>
        <w:t xml:space="preserve"> </w:t>
      </w:r>
      <w:r w:rsidR="004E067A">
        <w:rPr>
          <w:bCs/>
          <w:sz w:val="24"/>
          <w:szCs w:val="24"/>
        </w:rPr>
        <w:t xml:space="preserve">Приказ </w:t>
      </w:r>
      <w:r w:rsidR="004E067A" w:rsidRPr="004E067A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59</w:t>
      </w:r>
      <w:r w:rsidR="004E067A" w:rsidRPr="004E067A">
        <w:rPr>
          <w:bCs/>
          <w:sz w:val="24"/>
          <w:szCs w:val="24"/>
        </w:rPr>
        <w:t xml:space="preserve"> от </w:t>
      </w:r>
      <w:r>
        <w:rPr>
          <w:bCs/>
          <w:sz w:val="24"/>
          <w:szCs w:val="24"/>
        </w:rPr>
        <w:t xml:space="preserve">31.08.2016 </w:t>
      </w:r>
      <w:r w:rsidR="004E067A">
        <w:rPr>
          <w:bCs/>
          <w:sz w:val="24"/>
          <w:szCs w:val="24"/>
        </w:rPr>
        <w:t>г.</w:t>
      </w:r>
      <w:r w:rsidR="004E067A">
        <w:rPr>
          <w:bCs/>
        </w:rPr>
        <w:t xml:space="preserve"> </w:t>
      </w:r>
      <w:r w:rsidR="00793831" w:rsidRPr="00A27F4F">
        <w:rPr>
          <w:bCs/>
          <w:sz w:val="24"/>
          <w:szCs w:val="24"/>
        </w:rPr>
        <w:t xml:space="preserve">                                </w:t>
      </w:r>
      <w:r w:rsidR="00A27F4F" w:rsidRPr="00A27F4F">
        <w:rPr>
          <w:bCs/>
          <w:sz w:val="24"/>
          <w:szCs w:val="24"/>
        </w:rPr>
        <w:t xml:space="preserve">              </w:t>
      </w:r>
    </w:p>
    <w:p w:rsidR="00E4407C" w:rsidRPr="00A27F4F" w:rsidRDefault="00E4407C" w:rsidP="00793831">
      <w:pPr>
        <w:pStyle w:val="a6"/>
        <w:rPr>
          <w:rFonts w:ascii="Times New Roman" w:hAnsi="Times New Roman"/>
          <w:sz w:val="24"/>
          <w:szCs w:val="24"/>
        </w:rPr>
      </w:pPr>
    </w:p>
    <w:p w:rsidR="00E4407C" w:rsidRPr="008F2E2D" w:rsidRDefault="00E4407C" w:rsidP="00E4407C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E4407C" w:rsidRDefault="00E4407C" w:rsidP="00E4407C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:rsidR="00E4407C" w:rsidRPr="008F2317" w:rsidRDefault="00E4407C" w:rsidP="00E4407C"/>
    <w:p w:rsidR="00E4407C" w:rsidRDefault="00E4407C" w:rsidP="00E4407C">
      <w:pPr>
        <w:ind w:firstLine="567"/>
        <w:rPr>
          <w:sz w:val="28"/>
          <w:szCs w:val="28"/>
        </w:rPr>
      </w:pPr>
    </w:p>
    <w:p w:rsidR="00E4407C" w:rsidRDefault="00E4407C" w:rsidP="00E4407C">
      <w:pPr>
        <w:pStyle w:val="2"/>
        <w:rPr>
          <w:sz w:val="72"/>
          <w:szCs w:val="72"/>
        </w:rPr>
      </w:pPr>
    </w:p>
    <w:p w:rsidR="00E4407C" w:rsidRPr="00E4407C" w:rsidRDefault="00E4407C" w:rsidP="00E4407C"/>
    <w:p w:rsidR="00E4407C" w:rsidRPr="00B0781F" w:rsidRDefault="00E4407C" w:rsidP="00E4407C">
      <w:pPr>
        <w:pStyle w:val="a7"/>
        <w:rPr>
          <w:rFonts w:ascii="Times New Roman" w:hAnsi="Times New Roman"/>
        </w:rPr>
      </w:pPr>
      <w:r w:rsidRPr="00B0781F">
        <w:rPr>
          <w:rFonts w:ascii="Times New Roman" w:hAnsi="Times New Roman"/>
          <w:sz w:val="52"/>
          <w:szCs w:val="52"/>
        </w:rPr>
        <w:t>ПОЛОЖЕНИЕ</w:t>
      </w:r>
    </w:p>
    <w:p w:rsidR="00E4407C" w:rsidRPr="005A1C79" w:rsidRDefault="00E4407C" w:rsidP="00E4407C"/>
    <w:p w:rsidR="00E4407C" w:rsidRDefault="00E4407C" w:rsidP="00E4407C">
      <w:pPr>
        <w:ind w:firstLine="567"/>
        <w:jc w:val="center"/>
        <w:rPr>
          <w:b/>
          <w:bCs/>
          <w:sz w:val="56"/>
          <w:szCs w:val="56"/>
        </w:rPr>
      </w:pPr>
      <w:r w:rsidRPr="005A1C79">
        <w:rPr>
          <w:b/>
          <w:bCs/>
          <w:sz w:val="56"/>
          <w:szCs w:val="56"/>
        </w:rPr>
        <w:t xml:space="preserve">о </w:t>
      </w:r>
      <w:r>
        <w:rPr>
          <w:b/>
          <w:bCs/>
          <w:sz w:val="56"/>
          <w:szCs w:val="56"/>
        </w:rPr>
        <w:t xml:space="preserve">самообразовании </w:t>
      </w:r>
    </w:p>
    <w:p w:rsidR="00E4407C" w:rsidRDefault="00E4407C" w:rsidP="00E4407C">
      <w:pPr>
        <w:ind w:firstLine="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педагогических работников</w:t>
      </w:r>
    </w:p>
    <w:p w:rsidR="00E4407C" w:rsidRPr="005A1C79" w:rsidRDefault="00E4407C" w:rsidP="00E4407C">
      <w:pPr>
        <w:ind w:firstLine="567"/>
        <w:jc w:val="center"/>
        <w:rPr>
          <w:b/>
          <w:bCs/>
          <w:sz w:val="56"/>
          <w:szCs w:val="56"/>
        </w:rPr>
      </w:pPr>
    </w:p>
    <w:p w:rsidR="00E4407C" w:rsidRPr="005A1C79" w:rsidRDefault="00E4407C" w:rsidP="00E4407C">
      <w:pPr>
        <w:ind w:firstLine="567"/>
        <w:jc w:val="center"/>
        <w:rPr>
          <w:b/>
          <w:bCs/>
          <w:sz w:val="32"/>
          <w:szCs w:val="32"/>
        </w:rPr>
      </w:pPr>
      <w:r w:rsidRPr="005A1C79">
        <w:rPr>
          <w:b/>
          <w:bCs/>
          <w:sz w:val="32"/>
          <w:szCs w:val="32"/>
        </w:rPr>
        <w:t xml:space="preserve">муниципального </w:t>
      </w:r>
      <w:r w:rsidR="00A27F4F">
        <w:rPr>
          <w:b/>
          <w:bCs/>
          <w:sz w:val="32"/>
          <w:szCs w:val="32"/>
        </w:rPr>
        <w:t>казённого</w:t>
      </w:r>
      <w:r w:rsidRPr="005A1C79">
        <w:rPr>
          <w:b/>
          <w:bCs/>
          <w:sz w:val="32"/>
          <w:szCs w:val="32"/>
        </w:rPr>
        <w:t xml:space="preserve"> общеобразовательного учреждения </w:t>
      </w:r>
    </w:p>
    <w:p w:rsidR="00131FFA" w:rsidRDefault="00131FFA" w:rsidP="00131FFA">
      <w:pPr>
        <w:spacing w:line="360" w:lineRule="auto"/>
        <w:ind w:firstLine="720"/>
        <w:jc w:val="center"/>
        <w:rPr>
          <w:sz w:val="24"/>
          <w:szCs w:val="24"/>
        </w:rPr>
      </w:pPr>
    </w:p>
    <w:p w:rsidR="00131FFA" w:rsidRPr="00382E1B" w:rsidRDefault="00131FFA" w:rsidP="00131FFA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382E1B">
        <w:rPr>
          <w:b/>
          <w:sz w:val="28"/>
          <w:szCs w:val="28"/>
        </w:rPr>
        <w:t xml:space="preserve">МКОУ« СОШ им. Э. Н. </w:t>
      </w:r>
      <w:proofErr w:type="spellStart"/>
      <w:r w:rsidRPr="00382E1B">
        <w:rPr>
          <w:b/>
          <w:sz w:val="28"/>
          <w:szCs w:val="28"/>
        </w:rPr>
        <w:t>Гаджибабаева</w:t>
      </w:r>
      <w:proofErr w:type="spellEnd"/>
      <w:r w:rsidRPr="00382E1B">
        <w:rPr>
          <w:b/>
          <w:sz w:val="28"/>
          <w:szCs w:val="28"/>
        </w:rPr>
        <w:t xml:space="preserve">» с. </w:t>
      </w:r>
      <w:proofErr w:type="gramStart"/>
      <w:r w:rsidRPr="00382E1B">
        <w:rPr>
          <w:b/>
          <w:sz w:val="28"/>
          <w:szCs w:val="28"/>
        </w:rPr>
        <w:t>Нижний</w:t>
      </w:r>
      <w:proofErr w:type="gramEnd"/>
      <w:r w:rsidRPr="00382E1B">
        <w:rPr>
          <w:b/>
          <w:sz w:val="28"/>
          <w:szCs w:val="28"/>
        </w:rPr>
        <w:t xml:space="preserve"> </w:t>
      </w:r>
      <w:proofErr w:type="spellStart"/>
      <w:r w:rsidRPr="00382E1B">
        <w:rPr>
          <w:b/>
          <w:sz w:val="28"/>
          <w:szCs w:val="28"/>
        </w:rPr>
        <w:t>Джалган</w:t>
      </w:r>
      <w:proofErr w:type="spellEnd"/>
    </w:p>
    <w:p w:rsidR="00E4407C" w:rsidRPr="005A1C79" w:rsidRDefault="00E4407C" w:rsidP="00E4407C">
      <w:pPr>
        <w:ind w:firstLine="567"/>
        <w:jc w:val="center"/>
        <w:rPr>
          <w:b/>
          <w:i/>
          <w:sz w:val="28"/>
          <w:szCs w:val="28"/>
        </w:rPr>
      </w:pPr>
      <w:r w:rsidRPr="005A1C79">
        <w:rPr>
          <w:b/>
          <w:sz w:val="52"/>
          <w:szCs w:val="52"/>
        </w:rPr>
        <w:t xml:space="preserve"> </w:t>
      </w:r>
      <w:r w:rsidRPr="005A1C79">
        <w:rPr>
          <w:b/>
          <w:i/>
          <w:sz w:val="28"/>
          <w:szCs w:val="28"/>
        </w:rPr>
        <w:t xml:space="preserve">                             </w:t>
      </w:r>
    </w:p>
    <w:p w:rsidR="00E4407C" w:rsidRPr="005A1C79" w:rsidRDefault="00E4407C" w:rsidP="00E4407C">
      <w:pPr>
        <w:jc w:val="right"/>
        <w:rPr>
          <w:b/>
          <w:i/>
          <w:sz w:val="28"/>
          <w:szCs w:val="28"/>
        </w:rPr>
      </w:pPr>
    </w:p>
    <w:p w:rsidR="00E4407C" w:rsidRPr="005A1C79" w:rsidRDefault="00E4407C" w:rsidP="00E4407C">
      <w:pPr>
        <w:jc w:val="right"/>
        <w:rPr>
          <w:b/>
          <w:i/>
          <w:sz w:val="28"/>
          <w:szCs w:val="28"/>
        </w:rPr>
      </w:pPr>
    </w:p>
    <w:p w:rsidR="00E4407C" w:rsidRPr="005A1C79" w:rsidRDefault="00E4407C" w:rsidP="00E4407C">
      <w:pPr>
        <w:jc w:val="center"/>
      </w:pPr>
    </w:p>
    <w:p w:rsidR="00E4407C" w:rsidRPr="005A1C79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E4407C">
      <w:pPr>
        <w:jc w:val="center"/>
      </w:pPr>
    </w:p>
    <w:p w:rsidR="00E4407C" w:rsidRDefault="00E4407C" w:rsidP="00A27F4F"/>
    <w:p w:rsidR="00E4407C" w:rsidRDefault="00E4407C" w:rsidP="00E4407C">
      <w:pPr>
        <w:jc w:val="center"/>
      </w:pPr>
    </w:p>
    <w:p w:rsidR="00E4407C" w:rsidRPr="005A1C79" w:rsidRDefault="00E4407C" w:rsidP="00E4407C">
      <w:pPr>
        <w:jc w:val="center"/>
      </w:pPr>
    </w:p>
    <w:p w:rsidR="00E4407C" w:rsidRPr="005A1C79" w:rsidRDefault="00E4407C" w:rsidP="00E4407C">
      <w:pPr>
        <w:jc w:val="center"/>
      </w:pPr>
    </w:p>
    <w:p w:rsidR="00536D33" w:rsidRPr="00EE676C" w:rsidRDefault="00636637" w:rsidP="00382E1B">
      <w:pPr>
        <w:spacing w:line="260" w:lineRule="auto"/>
        <w:ind w:right="40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с. Нижний </w:t>
      </w:r>
      <w:proofErr w:type="spellStart"/>
      <w:r>
        <w:rPr>
          <w:b/>
          <w:sz w:val="24"/>
          <w:szCs w:val="24"/>
        </w:rPr>
        <w:t>Джалган</w:t>
      </w:r>
      <w:proofErr w:type="spellEnd"/>
      <w:r>
        <w:rPr>
          <w:b/>
          <w:sz w:val="24"/>
          <w:szCs w:val="24"/>
        </w:rPr>
        <w:t xml:space="preserve">   2016</w:t>
      </w:r>
      <w:bookmarkStart w:id="0" w:name="_GoBack"/>
      <w:bookmarkEnd w:id="0"/>
      <w:r w:rsidR="00E4407C" w:rsidRPr="00EE676C">
        <w:rPr>
          <w:rFonts w:ascii="Bodoni MT Black" w:hAnsi="Bodoni MT Black"/>
          <w:b/>
          <w:sz w:val="24"/>
          <w:szCs w:val="24"/>
        </w:rPr>
        <w:br w:type="page"/>
      </w:r>
    </w:p>
    <w:p w:rsidR="00536D33" w:rsidRPr="00814467" w:rsidRDefault="00536D33" w:rsidP="00814467">
      <w:pPr>
        <w:widowControl/>
        <w:spacing w:before="100" w:beforeAutospacing="1" w:after="100" w:afterAutospacing="1"/>
        <w:jc w:val="center"/>
        <w:rPr>
          <w:sz w:val="28"/>
          <w:szCs w:val="28"/>
        </w:rPr>
      </w:pPr>
      <w:r w:rsidRPr="002B347F">
        <w:rPr>
          <w:b/>
          <w:bCs/>
          <w:sz w:val="24"/>
          <w:szCs w:val="24"/>
        </w:rPr>
        <w:t>1</w:t>
      </w:r>
      <w:r w:rsidRPr="00814467">
        <w:rPr>
          <w:b/>
          <w:bCs/>
          <w:sz w:val="28"/>
          <w:szCs w:val="28"/>
        </w:rPr>
        <w:t>.      Общие положения</w:t>
      </w:r>
    </w:p>
    <w:p w:rsidR="00131FFA" w:rsidRDefault="00536D33" w:rsidP="00131FFA">
      <w:pPr>
        <w:spacing w:line="360" w:lineRule="auto"/>
        <w:ind w:firstLine="720"/>
        <w:jc w:val="center"/>
        <w:rPr>
          <w:sz w:val="24"/>
          <w:szCs w:val="24"/>
        </w:rPr>
      </w:pPr>
      <w:r w:rsidRPr="00814467">
        <w:rPr>
          <w:sz w:val="28"/>
          <w:szCs w:val="28"/>
        </w:rPr>
        <w:t>1.1 Настоящее полож</w:t>
      </w:r>
      <w:r w:rsidR="00BF08B4" w:rsidRPr="00814467">
        <w:rPr>
          <w:sz w:val="28"/>
          <w:szCs w:val="28"/>
        </w:rPr>
        <w:t xml:space="preserve">ение разработано в соответствии с  Федеральным Законом от 29.12.2012. № 273 – ФЗ «Об образовании в Российской Федерации», </w:t>
      </w:r>
      <w:r w:rsidRPr="00814467">
        <w:rPr>
          <w:sz w:val="28"/>
          <w:szCs w:val="28"/>
        </w:rPr>
        <w:t xml:space="preserve">Уставом </w:t>
      </w:r>
      <w:r w:rsidR="00131FFA">
        <w:rPr>
          <w:sz w:val="24"/>
          <w:szCs w:val="24"/>
        </w:rPr>
        <w:t xml:space="preserve">МКОУ« СОШ им. Э. Н. </w:t>
      </w:r>
      <w:proofErr w:type="spellStart"/>
      <w:r w:rsidR="00131FFA">
        <w:rPr>
          <w:sz w:val="24"/>
          <w:szCs w:val="24"/>
        </w:rPr>
        <w:t>Гаджибабаева</w:t>
      </w:r>
      <w:proofErr w:type="spellEnd"/>
      <w:r w:rsidR="00131FFA">
        <w:rPr>
          <w:sz w:val="24"/>
          <w:szCs w:val="24"/>
        </w:rPr>
        <w:t xml:space="preserve">» </w:t>
      </w:r>
      <w:proofErr w:type="gramStart"/>
      <w:r w:rsidR="00131FFA">
        <w:rPr>
          <w:sz w:val="24"/>
          <w:szCs w:val="24"/>
        </w:rPr>
        <w:t>с</w:t>
      </w:r>
      <w:proofErr w:type="gramEnd"/>
      <w:r w:rsidR="00131FFA">
        <w:rPr>
          <w:sz w:val="24"/>
          <w:szCs w:val="24"/>
        </w:rPr>
        <w:t xml:space="preserve">. Нижний </w:t>
      </w:r>
      <w:proofErr w:type="spellStart"/>
      <w:r w:rsidR="00131FFA">
        <w:rPr>
          <w:sz w:val="24"/>
          <w:szCs w:val="24"/>
        </w:rPr>
        <w:t>Джалган</w:t>
      </w:r>
      <w:proofErr w:type="spellEnd"/>
    </w:p>
    <w:p w:rsidR="00536D33" w:rsidRPr="00814467" w:rsidRDefault="00536D33" w:rsidP="00166F92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</w:p>
    <w:p w:rsidR="00536D33" w:rsidRPr="00814467" w:rsidRDefault="00536D33" w:rsidP="00166F92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sz w:val="28"/>
          <w:szCs w:val="28"/>
        </w:rPr>
        <w:t xml:space="preserve">1.2 Уровень </w:t>
      </w:r>
      <w:proofErr w:type="spellStart"/>
      <w:r w:rsidRPr="00814467">
        <w:rPr>
          <w:sz w:val="28"/>
          <w:szCs w:val="28"/>
        </w:rPr>
        <w:t>сформированности</w:t>
      </w:r>
      <w:proofErr w:type="spellEnd"/>
      <w:r w:rsidRPr="00814467">
        <w:rPr>
          <w:sz w:val="28"/>
          <w:szCs w:val="28"/>
        </w:rPr>
        <w:t xml:space="preserve"> профессионализма зависит от характера отношения к нему, степени заинтересованности педагога в актуализации своего творческого потенциала. Профессионализм является высшей ступенью выражения ценностного отношения педагога к своей деятельности. Он характеризуется уровнем компетентности, психологической и педагогической эрудированностью, пониманием требований, предъявляемых к нему государством и обществом. Видением цели своей деятельности, знанием путей и средств ее достижения, психолого-педагогической, методической и специальной литературы, практики обучения и воспитания учащихся, методов исследования педагогической деятельности, технологии их применения и др. Это должно найти применение в целях непрерывного самообразования учителей школы.</w:t>
      </w:r>
    </w:p>
    <w:p w:rsidR="00BF08B4" w:rsidRPr="00814467" w:rsidRDefault="00BF08B4" w:rsidP="00BF08B4">
      <w:pPr>
        <w:shd w:val="clear" w:color="auto" w:fill="FFFFFF"/>
        <w:spacing w:before="115" w:line="259" w:lineRule="atLeast"/>
        <w:jc w:val="center"/>
        <w:rPr>
          <w:rFonts w:eastAsia="Times New Roman"/>
          <w:sz w:val="28"/>
          <w:szCs w:val="28"/>
        </w:rPr>
      </w:pPr>
      <w:r w:rsidRPr="00814467">
        <w:rPr>
          <w:rFonts w:eastAsia="Times New Roman"/>
          <w:b/>
          <w:bCs/>
          <w:sz w:val="28"/>
          <w:szCs w:val="28"/>
        </w:rPr>
        <w:t>2. Цель и задачи</w:t>
      </w:r>
    </w:p>
    <w:p w:rsidR="00BF08B4" w:rsidRPr="00814467" w:rsidRDefault="00BF08B4" w:rsidP="00BF08B4">
      <w:pPr>
        <w:widowControl/>
        <w:numPr>
          <w:ilvl w:val="1"/>
          <w:numId w:val="28"/>
        </w:numPr>
        <w:shd w:val="clear" w:color="auto" w:fill="FFFFFF"/>
        <w:tabs>
          <w:tab w:val="clear" w:pos="1353"/>
        </w:tabs>
        <w:spacing w:before="100" w:beforeAutospacing="1" w:line="259" w:lineRule="atLeast"/>
        <w:ind w:left="0" w:right="158" w:firstLine="0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Целью работы над темами </w:t>
      </w:r>
      <w:bookmarkStart w:id="1" w:name="YANDEX_11"/>
      <w:bookmarkEnd w:id="1"/>
      <w:r w:rsidRPr="00814467">
        <w:rPr>
          <w:rFonts w:eastAsia="Times New Roman"/>
          <w:sz w:val="28"/>
          <w:szCs w:val="28"/>
        </w:rPr>
        <w:t xml:space="preserve"> самообразования  является систематическое повышение </w:t>
      </w:r>
      <w:bookmarkStart w:id="2" w:name="YANDEX_12"/>
      <w:bookmarkEnd w:id="2"/>
      <w:r w:rsidRPr="00814467">
        <w:rPr>
          <w:rFonts w:eastAsia="Times New Roman"/>
          <w:sz w:val="28"/>
          <w:szCs w:val="28"/>
        </w:rPr>
        <w:t> педагогами  своего профессионального уровня.</w:t>
      </w:r>
    </w:p>
    <w:p w:rsidR="00BF08B4" w:rsidRPr="00814467" w:rsidRDefault="00BF08B4" w:rsidP="00BF08B4">
      <w:pPr>
        <w:widowControl/>
        <w:numPr>
          <w:ilvl w:val="1"/>
          <w:numId w:val="28"/>
        </w:numPr>
        <w:shd w:val="clear" w:color="auto" w:fill="FFFFFF"/>
        <w:tabs>
          <w:tab w:val="clear" w:pos="1353"/>
        </w:tabs>
        <w:spacing w:before="100" w:beforeAutospacing="1" w:line="259" w:lineRule="atLeast"/>
        <w:ind w:left="0" w:right="158" w:firstLine="0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>Задачи:</w:t>
      </w:r>
    </w:p>
    <w:p w:rsidR="00BF08B4" w:rsidRPr="00814467" w:rsidRDefault="00BF08B4" w:rsidP="00BF08B4">
      <w:pPr>
        <w:widowControl/>
        <w:numPr>
          <w:ilvl w:val="0"/>
          <w:numId w:val="30"/>
        </w:numPr>
        <w:shd w:val="clear" w:color="auto" w:fill="FFFFFF"/>
        <w:spacing w:before="100" w:beforeAutospacing="1" w:line="259" w:lineRule="atLeast"/>
        <w:ind w:right="158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>совершенствование теоретических знаний, педагогического мастерства участни</w:t>
      </w:r>
      <w:r w:rsidRPr="00814467">
        <w:rPr>
          <w:rFonts w:eastAsia="Times New Roman"/>
          <w:sz w:val="28"/>
          <w:szCs w:val="28"/>
        </w:rPr>
        <w:softHyphen/>
        <w:t>ков образовательного процесса;</w:t>
      </w:r>
    </w:p>
    <w:p w:rsidR="00BF08B4" w:rsidRPr="00814467" w:rsidRDefault="00BF08B4" w:rsidP="00BF08B4">
      <w:pPr>
        <w:widowControl/>
        <w:numPr>
          <w:ilvl w:val="0"/>
          <w:numId w:val="30"/>
        </w:numPr>
        <w:shd w:val="clear" w:color="auto" w:fill="FFFFFF"/>
        <w:spacing w:before="100" w:beforeAutospacing="1" w:line="259" w:lineRule="atLeast"/>
        <w:ind w:right="158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овладение новыми формами, методами и приемами обучения и воспитания </w:t>
      </w:r>
      <w:proofErr w:type="gramStart"/>
      <w:r w:rsidRPr="00814467">
        <w:rPr>
          <w:rFonts w:eastAsia="Times New Roman"/>
          <w:sz w:val="28"/>
          <w:szCs w:val="28"/>
        </w:rPr>
        <w:t>обучающихся</w:t>
      </w:r>
      <w:proofErr w:type="gramEnd"/>
      <w:r w:rsidRPr="00814467">
        <w:rPr>
          <w:rFonts w:eastAsia="Times New Roman"/>
          <w:sz w:val="28"/>
          <w:szCs w:val="28"/>
        </w:rPr>
        <w:t>;</w:t>
      </w:r>
    </w:p>
    <w:p w:rsidR="00BF08B4" w:rsidRPr="00814467" w:rsidRDefault="00BF08B4" w:rsidP="00BF08B4">
      <w:pPr>
        <w:widowControl/>
        <w:numPr>
          <w:ilvl w:val="0"/>
          <w:numId w:val="30"/>
        </w:numPr>
        <w:shd w:val="clear" w:color="auto" w:fill="FFFFFF"/>
        <w:spacing w:before="100" w:beforeAutospacing="1" w:line="259" w:lineRule="atLeast"/>
        <w:ind w:right="158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>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технологий,</w:t>
      </w:r>
    </w:p>
    <w:p w:rsidR="00BF08B4" w:rsidRPr="00814467" w:rsidRDefault="00BF08B4" w:rsidP="00BF08B4">
      <w:pPr>
        <w:widowControl/>
        <w:numPr>
          <w:ilvl w:val="0"/>
          <w:numId w:val="30"/>
        </w:numPr>
        <w:shd w:val="clear" w:color="auto" w:fill="FFFFFF"/>
        <w:spacing w:before="100" w:beforeAutospacing="1" w:line="259" w:lineRule="atLeast"/>
        <w:ind w:right="158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>развитие в Учреждении  инновационных процессов.</w:t>
      </w:r>
    </w:p>
    <w:p w:rsidR="00536D33" w:rsidRPr="00814467" w:rsidRDefault="00BF08B4" w:rsidP="00814467">
      <w:pPr>
        <w:widowControl/>
        <w:spacing w:before="100" w:beforeAutospacing="1" w:after="100" w:afterAutospacing="1"/>
        <w:jc w:val="center"/>
        <w:rPr>
          <w:sz w:val="28"/>
          <w:szCs w:val="28"/>
        </w:rPr>
      </w:pPr>
      <w:r w:rsidRPr="00814467">
        <w:rPr>
          <w:b/>
          <w:bCs/>
          <w:sz w:val="28"/>
          <w:szCs w:val="28"/>
        </w:rPr>
        <w:t>3</w:t>
      </w:r>
      <w:r w:rsidR="00536D33" w:rsidRPr="00814467">
        <w:rPr>
          <w:b/>
          <w:bCs/>
          <w:sz w:val="28"/>
          <w:szCs w:val="28"/>
        </w:rPr>
        <w:t>.Выбор темы.</w:t>
      </w:r>
    </w:p>
    <w:p w:rsidR="00536D33" w:rsidRPr="00814467" w:rsidRDefault="00BF08B4" w:rsidP="00166F92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sz w:val="28"/>
          <w:szCs w:val="28"/>
        </w:rPr>
        <w:t>3</w:t>
      </w:r>
      <w:r w:rsidR="00536D33" w:rsidRPr="00814467">
        <w:rPr>
          <w:sz w:val="28"/>
          <w:szCs w:val="28"/>
        </w:rPr>
        <w:t>.1 Учителю предоставляется право выбора темы самообразования.</w:t>
      </w:r>
    </w:p>
    <w:p w:rsidR="00BF08B4" w:rsidRPr="00814467" w:rsidRDefault="00BF08B4" w:rsidP="00BF08B4">
      <w:pPr>
        <w:widowControl/>
        <w:shd w:val="clear" w:color="auto" w:fill="FFFFFF"/>
        <w:spacing w:line="259" w:lineRule="atLeast"/>
        <w:ind w:left="426" w:hanging="426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3.2.Тема </w:t>
      </w:r>
      <w:bookmarkStart w:id="3" w:name="YANDEX_14"/>
      <w:bookmarkEnd w:id="3"/>
      <w:r w:rsidRPr="00814467">
        <w:rPr>
          <w:rFonts w:eastAsia="Times New Roman"/>
          <w:sz w:val="28"/>
          <w:szCs w:val="28"/>
        </w:rPr>
        <w:t xml:space="preserve"> самообразования  определяется, исходя </w:t>
      </w:r>
      <w:proofErr w:type="gramStart"/>
      <w:r w:rsidRPr="00814467">
        <w:rPr>
          <w:rFonts w:eastAsia="Times New Roman"/>
          <w:sz w:val="28"/>
          <w:szCs w:val="28"/>
        </w:rPr>
        <w:t>из</w:t>
      </w:r>
      <w:proofErr w:type="gramEnd"/>
      <w:r w:rsidRPr="00814467">
        <w:rPr>
          <w:rFonts w:eastAsia="Times New Roman"/>
          <w:sz w:val="28"/>
          <w:szCs w:val="28"/>
        </w:rPr>
        <w:t>:</w:t>
      </w:r>
    </w:p>
    <w:p w:rsidR="00BF08B4" w:rsidRPr="00814467" w:rsidRDefault="00BF08B4" w:rsidP="00BF08B4">
      <w:pPr>
        <w:widowControl/>
        <w:numPr>
          <w:ilvl w:val="0"/>
          <w:numId w:val="33"/>
        </w:numPr>
        <w:shd w:val="clear" w:color="auto" w:fill="FFFFFF"/>
        <w:spacing w:line="259" w:lineRule="atLeast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>основных направлений работы Учреждения;</w:t>
      </w:r>
    </w:p>
    <w:p w:rsidR="00BF08B4" w:rsidRPr="00814467" w:rsidRDefault="00BF08B4" w:rsidP="00BF08B4">
      <w:pPr>
        <w:widowControl/>
        <w:numPr>
          <w:ilvl w:val="0"/>
          <w:numId w:val="33"/>
        </w:numPr>
        <w:shd w:val="clear" w:color="auto" w:fill="FFFFFF"/>
        <w:spacing w:line="259" w:lineRule="atLeast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затруднений </w:t>
      </w:r>
      <w:bookmarkStart w:id="4" w:name="YANDEX_15"/>
      <w:bookmarkEnd w:id="4"/>
      <w:r w:rsidRPr="00814467">
        <w:rPr>
          <w:rFonts w:eastAsia="Times New Roman"/>
          <w:sz w:val="28"/>
          <w:szCs w:val="28"/>
        </w:rPr>
        <w:t> педагогов</w:t>
      </w:r>
      <w:proofErr w:type="gramStart"/>
      <w:r w:rsidRPr="00814467">
        <w:rPr>
          <w:rFonts w:eastAsia="Times New Roman"/>
          <w:sz w:val="28"/>
          <w:szCs w:val="28"/>
        </w:rPr>
        <w:t> ;</w:t>
      </w:r>
      <w:proofErr w:type="gramEnd"/>
    </w:p>
    <w:p w:rsidR="00BF08B4" w:rsidRPr="00814467" w:rsidRDefault="00BF08B4" w:rsidP="00BF08B4">
      <w:pPr>
        <w:widowControl/>
        <w:numPr>
          <w:ilvl w:val="0"/>
          <w:numId w:val="33"/>
        </w:numPr>
        <w:shd w:val="clear" w:color="auto" w:fill="FFFFFF"/>
        <w:spacing w:line="259" w:lineRule="atLeast"/>
        <w:jc w:val="both"/>
        <w:rPr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>специфики их индивидуальных интересов.</w:t>
      </w:r>
    </w:p>
    <w:p w:rsidR="00536D33" w:rsidRPr="00814467" w:rsidRDefault="00536D33" w:rsidP="00166F92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sz w:val="28"/>
          <w:szCs w:val="28"/>
        </w:rPr>
        <w:lastRenderedPageBreak/>
        <w:t xml:space="preserve"> При выборе темы необходимо учитывать актуальность и важность темы, ее научно-теоретическое и практическое значение, степень освещенности данного вопроса в литературе, взаимосвязь выбранной темы с ед</w:t>
      </w:r>
      <w:r w:rsidR="00F11C77" w:rsidRPr="00814467">
        <w:rPr>
          <w:sz w:val="28"/>
          <w:szCs w:val="28"/>
        </w:rPr>
        <w:t>иной методической темой школы.</w:t>
      </w:r>
    </w:p>
    <w:p w:rsidR="00536D33" w:rsidRPr="00814467" w:rsidRDefault="00BF08B4" w:rsidP="00814467">
      <w:pPr>
        <w:widowControl/>
        <w:spacing w:before="100" w:beforeAutospacing="1" w:after="100" w:afterAutospacing="1"/>
        <w:jc w:val="center"/>
        <w:rPr>
          <w:sz w:val="28"/>
          <w:szCs w:val="28"/>
        </w:rPr>
      </w:pPr>
      <w:r w:rsidRPr="00814467">
        <w:rPr>
          <w:b/>
          <w:bCs/>
          <w:sz w:val="28"/>
          <w:szCs w:val="28"/>
        </w:rPr>
        <w:t>4</w:t>
      </w:r>
      <w:r w:rsidR="00536D33" w:rsidRPr="00814467">
        <w:rPr>
          <w:b/>
          <w:bCs/>
          <w:sz w:val="28"/>
          <w:szCs w:val="28"/>
        </w:rPr>
        <w:t>.Сроки работы над изучением темы.</w:t>
      </w:r>
    </w:p>
    <w:p w:rsidR="00536D33" w:rsidRPr="00814467" w:rsidRDefault="00536D33" w:rsidP="005709F7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sz w:val="28"/>
          <w:szCs w:val="28"/>
        </w:rPr>
        <w:t>В зависимости от обширности выбранной темы учитель может работать над ней от </w:t>
      </w:r>
      <w:r w:rsidR="00BF08B4" w:rsidRPr="00814467">
        <w:rPr>
          <w:sz w:val="28"/>
          <w:szCs w:val="28"/>
        </w:rPr>
        <w:t>трех</w:t>
      </w:r>
      <w:r w:rsidRPr="00814467">
        <w:rPr>
          <w:sz w:val="28"/>
          <w:szCs w:val="28"/>
        </w:rPr>
        <w:t xml:space="preserve"> до </w:t>
      </w:r>
      <w:r w:rsidR="00BF08B4" w:rsidRPr="00814467">
        <w:rPr>
          <w:sz w:val="28"/>
          <w:szCs w:val="28"/>
        </w:rPr>
        <w:t>пяти</w:t>
      </w:r>
      <w:r w:rsidRPr="00814467">
        <w:rPr>
          <w:sz w:val="28"/>
          <w:szCs w:val="28"/>
        </w:rPr>
        <w:t xml:space="preserve"> лет.</w:t>
      </w:r>
    </w:p>
    <w:p w:rsidR="00536D33" w:rsidRPr="00814467" w:rsidRDefault="00BF08B4" w:rsidP="00814467">
      <w:pPr>
        <w:widowControl/>
        <w:spacing w:before="100" w:beforeAutospacing="1" w:after="100" w:afterAutospacing="1"/>
        <w:jc w:val="center"/>
        <w:rPr>
          <w:sz w:val="28"/>
          <w:szCs w:val="28"/>
        </w:rPr>
      </w:pPr>
      <w:r w:rsidRPr="00814467">
        <w:rPr>
          <w:b/>
          <w:bCs/>
          <w:sz w:val="28"/>
          <w:szCs w:val="28"/>
        </w:rPr>
        <w:t>5</w:t>
      </w:r>
      <w:r w:rsidR="00536D33" w:rsidRPr="00814467">
        <w:rPr>
          <w:b/>
          <w:bCs/>
          <w:sz w:val="28"/>
          <w:szCs w:val="28"/>
        </w:rPr>
        <w:t>.Структура программы самообразования.</w:t>
      </w:r>
    </w:p>
    <w:p w:rsidR="00536D33" w:rsidRPr="00814467" w:rsidRDefault="00BF08B4" w:rsidP="005709F7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sz w:val="28"/>
          <w:szCs w:val="28"/>
        </w:rPr>
        <w:t>5</w:t>
      </w:r>
      <w:r w:rsidR="00536D33" w:rsidRPr="00814467">
        <w:rPr>
          <w:sz w:val="28"/>
          <w:szCs w:val="28"/>
        </w:rPr>
        <w:t xml:space="preserve">.1. Тема самообразования.   </w:t>
      </w:r>
    </w:p>
    <w:p w:rsidR="00536D33" w:rsidRPr="00814467" w:rsidRDefault="00BF08B4" w:rsidP="005709F7">
      <w:pPr>
        <w:widowControl/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sz w:val="28"/>
          <w:szCs w:val="28"/>
        </w:rPr>
        <w:t>5</w:t>
      </w:r>
      <w:r w:rsidR="00536D33" w:rsidRPr="00814467">
        <w:rPr>
          <w:sz w:val="28"/>
          <w:szCs w:val="28"/>
        </w:rPr>
        <w:t>.2. План самообразования по форме:</w:t>
      </w:r>
    </w:p>
    <w:p w:rsidR="00536D33" w:rsidRPr="00814467" w:rsidRDefault="00536D33" w:rsidP="005709F7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>Цели;</w:t>
      </w:r>
    </w:p>
    <w:p w:rsidR="00536D33" w:rsidRPr="00814467" w:rsidRDefault="00536D33" w:rsidP="005709F7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>Задачи;</w:t>
      </w:r>
    </w:p>
    <w:p w:rsidR="00536D33" w:rsidRPr="00814467" w:rsidRDefault="00536D33" w:rsidP="005709F7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>Ожидаемые результаты;</w:t>
      </w:r>
    </w:p>
    <w:p w:rsidR="00536D33" w:rsidRPr="00814467" w:rsidRDefault="00536D33" w:rsidP="00814467">
      <w:pPr>
        <w:widowControl/>
        <w:numPr>
          <w:ilvl w:val="0"/>
          <w:numId w:val="4"/>
        </w:numPr>
        <w:spacing w:before="24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 xml:space="preserve">Направления </w:t>
      </w:r>
      <w:r w:rsidR="00814467" w:rsidRPr="00814467">
        <w:rPr>
          <w:bCs/>
          <w:sz w:val="28"/>
          <w:szCs w:val="28"/>
        </w:rPr>
        <w:t>самообразования (Приложение № 1);</w:t>
      </w:r>
    </w:p>
    <w:p w:rsidR="00536D33" w:rsidRPr="00814467" w:rsidRDefault="00536D33" w:rsidP="005709F7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>Основные этапы работы</w:t>
      </w:r>
      <w:r w:rsidR="00814467" w:rsidRPr="00814467">
        <w:rPr>
          <w:bCs/>
          <w:sz w:val="28"/>
          <w:szCs w:val="28"/>
        </w:rPr>
        <w:t xml:space="preserve"> (Приложение № 2)</w:t>
      </w:r>
      <w:r w:rsidRPr="00814467">
        <w:rPr>
          <w:bCs/>
          <w:sz w:val="28"/>
          <w:szCs w:val="28"/>
        </w:rPr>
        <w:t>;</w:t>
      </w:r>
    </w:p>
    <w:p w:rsidR="00536D33" w:rsidRPr="00814467" w:rsidRDefault="00536D33" w:rsidP="005709F7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>Обобщение материалов исследования;</w:t>
      </w:r>
    </w:p>
    <w:p w:rsidR="00536D33" w:rsidRPr="00814467" w:rsidRDefault="00536D33" w:rsidP="005709F7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814467">
        <w:rPr>
          <w:bCs/>
          <w:sz w:val="28"/>
          <w:szCs w:val="28"/>
        </w:rPr>
        <w:t>Итоги работы</w:t>
      </w:r>
      <w:r w:rsidRPr="00814467">
        <w:rPr>
          <w:sz w:val="28"/>
          <w:szCs w:val="28"/>
        </w:rPr>
        <w:t xml:space="preserve"> по </w:t>
      </w:r>
      <w:r w:rsidRPr="00814467">
        <w:rPr>
          <w:bCs/>
          <w:sz w:val="28"/>
          <w:szCs w:val="28"/>
        </w:rPr>
        <w:t xml:space="preserve"> самообразованию. </w:t>
      </w:r>
    </w:p>
    <w:p w:rsidR="00814467" w:rsidRPr="00814467" w:rsidRDefault="00814467" w:rsidP="00814467">
      <w:pPr>
        <w:widowControl/>
        <w:shd w:val="clear" w:color="auto" w:fill="FFFFFF"/>
        <w:spacing w:before="100" w:beforeAutospacing="1" w:line="259" w:lineRule="atLeast"/>
        <w:ind w:left="360"/>
        <w:jc w:val="center"/>
        <w:rPr>
          <w:rFonts w:eastAsia="Times New Roman"/>
          <w:b/>
          <w:sz w:val="28"/>
          <w:szCs w:val="28"/>
        </w:rPr>
      </w:pPr>
      <w:r w:rsidRPr="00814467">
        <w:rPr>
          <w:rFonts w:eastAsia="Times New Roman"/>
          <w:b/>
          <w:sz w:val="28"/>
          <w:szCs w:val="28"/>
        </w:rPr>
        <w:t>6. Документация и отчетность педагогов по самообразованию.</w:t>
      </w:r>
    </w:p>
    <w:p w:rsidR="00814467" w:rsidRPr="00814467" w:rsidRDefault="00814467" w:rsidP="00814467">
      <w:pPr>
        <w:widowControl/>
        <w:shd w:val="clear" w:color="auto" w:fill="FFFFFF"/>
        <w:spacing w:line="259" w:lineRule="atLeast"/>
        <w:ind w:right="216" w:firstLine="567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6.1. Заместитель директора по учебно-воспитательной работе  ведет учет тем </w:t>
      </w:r>
      <w:bookmarkStart w:id="5" w:name="YANDEX_19"/>
      <w:bookmarkEnd w:id="5"/>
      <w:r w:rsidRPr="00814467">
        <w:rPr>
          <w:rFonts w:eastAsia="Times New Roman"/>
          <w:sz w:val="28"/>
          <w:szCs w:val="28"/>
        </w:rPr>
        <w:t> самообразования</w:t>
      </w:r>
      <w:proofErr w:type="gramStart"/>
      <w:r w:rsidRPr="00814467">
        <w:rPr>
          <w:rFonts w:eastAsia="Times New Roman"/>
          <w:sz w:val="28"/>
          <w:szCs w:val="28"/>
        </w:rPr>
        <w:t> ,</w:t>
      </w:r>
      <w:proofErr w:type="gramEnd"/>
      <w:r w:rsidRPr="00814467">
        <w:rPr>
          <w:rFonts w:eastAsia="Times New Roman"/>
          <w:sz w:val="28"/>
          <w:szCs w:val="28"/>
        </w:rPr>
        <w:t xml:space="preserve"> курирует деятельность </w:t>
      </w:r>
      <w:bookmarkStart w:id="6" w:name="YANDEX_20"/>
      <w:bookmarkEnd w:id="6"/>
      <w:r w:rsidRPr="00814467">
        <w:rPr>
          <w:rFonts w:eastAsia="Times New Roman"/>
          <w:sz w:val="28"/>
          <w:szCs w:val="28"/>
        </w:rPr>
        <w:t> педагогов  по их реализации, консультирует, оказывает необходимую методическую помощь.</w:t>
      </w:r>
    </w:p>
    <w:p w:rsidR="00814467" w:rsidRPr="00814467" w:rsidRDefault="00814467" w:rsidP="00814467">
      <w:pPr>
        <w:widowControl/>
        <w:shd w:val="clear" w:color="auto" w:fill="FFFFFF"/>
        <w:spacing w:line="259" w:lineRule="atLeast"/>
        <w:ind w:right="216" w:firstLine="567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6.2. Результат работы по теме </w:t>
      </w:r>
      <w:bookmarkStart w:id="7" w:name="YANDEX_21"/>
      <w:bookmarkEnd w:id="7"/>
      <w:r w:rsidRPr="00814467">
        <w:rPr>
          <w:rFonts w:eastAsia="Times New Roman"/>
          <w:sz w:val="28"/>
          <w:szCs w:val="28"/>
        </w:rPr>
        <w:t> самообразования  может быть представлен в форме: доклада; реферата; статьи в журнале; программы; дидактического материала; методического пособия; научно-методической разработки.</w:t>
      </w:r>
    </w:p>
    <w:p w:rsidR="00814467" w:rsidRPr="00814467" w:rsidRDefault="00814467" w:rsidP="00814467">
      <w:pPr>
        <w:widowControl/>
        <w:shd w:val="clear" w:color="auto" w:fill="FFFFFF"/>
        <w:spacing w:line="259" w:lineRule="atLeast"/>
        <w:ind w:right="216" w:firstLine="567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6.3. Весь наработанный материал сдается в методический кабинет и является доступным для использования другими </w:t>
      </w:r>
      <w:bookmarkStart w:id="8" w:name="YANDEX_22"/>
      <w:bookmarkEnd w:id="8"/>
      <w:r w:rsidRPr="00814467">
        <w:rPr>
          <w:rFonts w:eastAsia="Times New Roman"/>
          <w:sz w:val="28"/>
          <w:szCs w:val="28"/>
        </w:rPr>
        <w:t> педагогами .</w:t>
      </w:r>
    </w:p>
    <w:p w:rsidR="00814467" w:rsidRPr="00814467" w:rsidRDefault="00814467" w:rsidP="00814467">
      <w:pPr>
        <w:widowControl/>
        <w:shd w:val="clear" w:color="auto" w:fill="FFFFFF"/>
        <w:spacing w:line="259" w:lineRule="atLeast"/>
        <w:ind w:right="216" w:firstLine="567"/>
        <w:jc w:val="both"/>
        <w:rPr>
          <w:rFonts w:eastAsia="Times New Roman"/>
          <w:sz w:val="28"/>
          <w:szCs w:val="28"/>
        </w:rPr>
      </w:pPr>
      <w:r w:rsidRPr="00814467">
        <w:rPr>
          <w:rFonts w:eastAsia="Times New Roman"/>
          <w:sz w:val="28"/>
          <w:szCs w:val="28"/>
        </w:rPr>
        <w:t xml:space="preserve">6.4. Наиболее значимый опыт работы </w:t>
      </w:r>
      <w:bookmarkStart w:id="9" w:name="YANDEX_23"/>
      <w:bookmarkEnd w:id="9"/>
      <w:r w:rsidRPr="00814467">
        <w:rPr>
          <w:rFonts w:eastAsia="Times New Roman"/>
          <w:sz w:val="28"/>
          <w:szCs w:val="28"/>
        </w:rPr>
        <w:t>   может быть рекомендован к распространению на различных уровнях.</w:t>
      </w:r>
    </w:p>
    <w:p w:rsidR="00E4407C" w:rsidRDefault="00E4407C" w:rsidP="00E4407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E4407C" w:rsidRDefault="00E4407C" w:rsidP="00E4407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286EE9">
        <w:rPr>
          <w:rFonts w:ascii="Times New Roman" w:hAnsi="Times New Roman"/>
          <w:b/>
          <w:sz w:val="28"/>
          <w:szCs w:val="28"/>
        </w:rPr>
        <w:t xml:space="preserve">.  Порядок утверждения и внесения изменений </w:t>
      </w:r>
    </w:p>
    <w:p w:rsidR="00E4407C" w:rsidRPr="00286EE9" w:rsidRDefault="00E4407C" w:rsidP="00E4407C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86EE9">
        <w:rPr>
          <w:rFonts w:ascii="Times New Roman" w:hAnsi="Times New Roman"/>
          <w:b/>
          <w:sz w:val="28"/>
          <w:szCs w:val="28"/>
        </w:rPr>
        <w:t>в настоящее положение</w:t>
      </w:r>
    </w:p>
    <w:p w:rsidR="00E4407C" w:rsidRPr="00286EE9" w:rsidRDefault="00E4407C" w:rsidP="00E4407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6EE9">
        <w:rPr>
          <w:sz w:val="28"/>
          <w:szCs w:val="28"/>
        </w:rPr>
        <w:t>.1 Настоящее  Положение утверждается приказом директора.</w:t>
      </w:r>
    </w:p>
    <w:p w:rsidR="00E4407C" w:rsidRDefault="00E4407C" w:rsidP="00E4407C">
      <w:pPr>
        <w:pStyle w:val="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6EE9">
        <w:rPr>
          <w:sz w:val="28"/>
          <w:szCs w:val="28"/>
        </w:rPr>
        <w:t>.2  Изменения  и   дополнения  в настоящее Положение вносятся приказом  директора.</w:t>
      </w:r>
    </w:p>
    <w:p w:rsidR="00E4407C" w:rsidRPr="00EA790E" w:rsidRDefault="00E4407C" w:rsidP="00E4407C">
      <w:pPr>
        <w:jc w:val="both"/>
        <w:rPr>
          <w:b/>
          <w:sz w:val="28"/>
          <w:szCs w:val="28"/>
        </w:rPr>
      </w:pPr>
      <w:r>
        <w:rPr>
          <w:rStyle w:val="FontStyle43"/>
          <w:sz w:val="28"/>
          <w:szCs w:val="28"/>
        </w:rPr>
        <w:t>7</w:t>
      </w:r>
      <w:r w:rsidRPr="00EA790E">
        <w:rPr>
          <w:rStyle w:val="FontStyle43"/>
          <w:sz w:val="28"/>
          <w:szCs w:val="28"/>
        </w:rPr>
        <w:t>.</w:t>
      </w:r>
      <w:r>
        <w:rPr>
          <w:rStyle w:val="FontStyle43"/>
          <w:sz w:val="28"/>
          <w:szCs w:val="28"/>
        </w:rPr>
        <w:t>3.</w:t>
      </w:r>
      <w:r w:rsidRPr="00EA790E">
        <w:rPr>
          <w:rStyle w:val="FontStyle43"/>
          <w:sz w:val="28"/>
          <w:szCs w:val="28"/>
        </w:rPr>
        <w:t xml:space="preserve"> Данное Положение вступает в силу со дня его утверждения. Срок действия не ограничен (или до момента введения нового Положения).</w:t>
      </w:r>
    </w:p>
    <w:p w:rsidR="00BF08B4" w:rsidRDefault="00814467" w:rsidP="00BF08B4">
      <w:pPr>
        <w:widowControl/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F08B4">
        <w:rPr>
          <w:sz w:val="24"/>
          <w:szCs w:val="24"/>
        </w:rPr>
        <w:lastRenderedPageBreak/>
        <w:t>Приложение</w:t>
      </w:r>
    </w:p>
    <w:p w:rsidR="00BF08B4" w:rsidRDefault="00BF08B4" w:rsidP="00BF08B4">
      <w:pPr>
        <w:widowControl/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"Положению о самообразовании</w:t>
      </w:r>
    </w:p>
    <w:p w:rsidR="00536D33" w:rsidRDefault="00BF08B4" w:rsidP="00BF08B4">
      <w:pPr>
        <w:widowControl/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педагогических работников"</w:t>
      </w:r>
    </w:p>
    <w:p w:rsidR="00BF08B4" w:rsidRDefault="00BF08B4" w:rsidP="00BF08B4">
      <w:pPr>
        <w:pStyle w:val="Default"/>
        <w:rPr>
          <w:color w:val="auto"/>
        </w:rPr>
      </w:pPr>
      <w:r>
        <w:rPr>
          <w:color w:val="auto"/>
        </w:rPr>
        <w:t xml:space="preserve"> Индивидуальная карта профессионального саморазвития педагога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52"/>
        <w:gridCol w:w="3191"/>
      </w:tblGrid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1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Ф.И.О. учителя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2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Образование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3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4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Стаж работы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5</w:t>
            </w:r>
          </w:p>
        </w:tc>
        <w:tc>
          <w:tcPr>
            <w:tcW w:w="5552" w:type="dxa"/>
          </w:tcPr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 xml:space="preserve">Уровень профессионального развития педагога: </w:t>
            </w:r>
          </w:p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 xml:space="preserve">- реальный, </w:t>
            </w:r>
          </w:p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- планируемый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6</w:t>
            </w:r>
          </w:p>
        </w:tc>
        <w:tc>
          <w:tcPr>
            <w:tcW w:w="5552" w:type="dxa"/>
          </w:tcPr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Пути повышения уровня профессионального развития:  - Самообразование;</w:t>
            </w:r>
          </w:p>
          <w:p w:rsidR="00BF08B4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 xml:space="preserve">- Участие в работе </w:t>
            </w:r>
          </w:p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- Участие в работе творческих групп;</w:t>
            </w:r>
          </w:p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- Участие в работе районного МО;</w:t>
            </w:r>
          </w:p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- Участие в методической работе школы;</w:t>
            </w:r>
          </w:p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- Участие в профессиональных конкурсах, конференциях и т.д.</w:t>
            </w:r>
          </w:p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- Курсы повышения квалификации и т.д.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7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Сроки и этапы повышения уровня профессионального развития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8</w:t>
            </w:r>
          </w:p>
        </w:tc>
        <w:tc>
          <w:tcPr>
            <w:tcW w:w="5552" w:type="dxa"/>
          </w:tcPr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Сроки работы над темой по самообразованию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9</w:t>
            </w:r>
          </w:p>
        </w:tc>
        <w:tc>
          <w:tcPr>
            <w:tcW w:w="5552" w:type="dxa"/>
          </w:tcPr>
          <w:p w:rsidR="00BF08B4" w:rsidRDefault="00BF08B4" w:rsidP="005D5423">
            <w:pPr>
              <w:pStyle w:val="Default"/>
              <w:widowControl w:val="0"/>
            </w:pPr>
            <w:r w:rsidRPr="00A75ABC">
              <w:rPr>
                <w:sz w:val="22"/>
                <w:szCs w:val="22"/>
              </w:rPr>
              <w:t>Формы представления результатов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  <w:tr w:rsidR="00BF08B4" w:rsidTr="005D5423">
        <w:tc>
          <w:tcPr>
            <w:tcW w:w="828" w:type="dxa"/>
          </w:tcPr>
          <w:p w:rsidR="00BF08B4" w:rsidRDefault="00BF08B4" w:rsidP="005D5423">
            <w:pPr>
              <w:pStyle w:val="Default"/>
              <w:widowControl w:val="0"/>
            </w:pPr>
            <w:r>
              <w:t>10</w:t>
            </w:r>
          </w:p>
        </w:tc>
        <w:tc>
          <w:tcPr>
            <w:tcW w:w="5552" w:type="dxa"/>
          </w:tcPr>
          <w:p w:rsidR="00BF08B4" w:rsidRPr="00A75ABC" w:rsidRDefault="00BF08B4" w:rsidP="005D5423">
            <w:pPr>
              <w:pStyle w:val="Default"/>
              <w:widowControl w:val="0"/>
              <w:rPr>
                <w:sz w:val="22"/>
                <w:szCs w:val="22"/>
              </w:rPr>
            </w:pPr>
            <w:r w:rsidRPr="00A75ABC">
              <w:rPr>
                <w:sz w:val="22"/>
                <w:szCs w:val="22"/>
              </w:rPr>
              <w:t>Литература</w:t>
            </w:r>
          </w:p>
        </w:tc>
        <w:tc>
          <w:tcPr>
            <w:tcW w:w="3191" w:type="dxa"/>
          </w:tcPr>
          <w:p w:rsidR="00BF08B4" w:rsidRDefault="00BF08B4" w:rsidP="005D5423">
            <w:pPr>
              <w:pStyle w:val="Default"/>
              <w:widowControl w:val="0"/>
            </w:pPr>
          </w:p>
        </w:tc>
      </w:tr>
    </w:tbl>
    <w:p w:rsidR="00BF08B4" w:rsidRPr="002B347F" w:rsidRDefault="00BF08B4" w:rsidP="00BF08B4">
      <w:pPr>
        <w:widowControl/>
        <w:spacing w:before="100" w:beforeAutospacing="1" w:after="100" w:afterAutospacing="1"/>
        <w:jc w:val="both"/>
        <w:rPr>
          <w:sz w:val="24"/>
          <w:szCs w:val="24"/>
        </w:rPr>
      </w:pPr>
    </w:p>
    <w:p w:rsidR="00536D33" w:rsidRPr="00814467" w:rsidRDefault="00814467" w:rsidP="00814467">
      <w:pPr>
        <w:widowControl/>
        <w:spacing w:after="200" w:line="276" w:lineRule="auto"/>
        <w:jc w:val="right"/>
        <w:rPr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  <w:r w:rsidRPr="00814467">
        <w:rPr>
          <w:sz w:val="22"/>
          <w:szCs w:val="22"/>
          <w:lang w:eastAsia="en-US"/>
        </w:rPr>
        <w:lastRenderedPageBreak/>
        <w:t>Приложение № 2</w:t>
      </w:r>
    </w:p>
    <w:p w:rsidR="00814467" w:rsidRPr="00095FFE" w:rsidRDefault="00814467" w:rsidP="00814467">
      <w:pPr>
        <w:jc w:val="center"/>
        <w:rPr>
          <w:rFonts w:eastAsia="Times New Roman"/>
          <w:sz w:val="28"/>
          <w:szCs w:val="24"/>
        </w:rPr>
      </w:pPr>
      <w:r w:rsidRPr="00095FFE">
        <w:rPr>
          <w:rFonts w:eastAsia="Times New Roman"/>
          <w:b/>
          <w:bCs/>
          <w:sz w:val="28"/>
          <w:szCs w:val="24"/>
        </w:rPr>
        <w:t xml:space="preserve">Примерный план </w:t>
      </w:r>
    </w:p>
    <w:p w:rsidR="00814467" w:rsidRPr="00095FFE" w:rsidRDefault="00814467" w:rsidP="00814467">
      <w:pPr>
        <w:jc w:val="center"/>
        <w:rPr>
          <w:rFonts w:eastAsia="Times New Roman"/>
          <w:sz w:val="28"/>
          <w:szCs w:val="24"/>
        </w:rPr>
      </w:pPr>
      <w:r w:rsidRPr="00095FFE">
        <w:rPr>
          <w:rFonts w:eastAsia="Times New Roman"/>
          <w:b/>
          <w:bCs/>
          <w:sz w:val="28"/>
          <w:szCs w:val="24"/>
        </w:rPr>
        <w:t xml:space="preserve">работы </w:t>
      </w:r>
      <w:bookmarkStart w:id="10" w:name="YANDEX_27"/>
      <w:bookmarkEnd w:id="10"/>
      <w:r w:rsidRPr="00095FFE">
        <w:rPr>
          <w:rFonts w:eastAsia="Times New Roman"/>
          <w:b/>
          <w:bCs/>
          <w:sz w:val="28"/>
          <w:szCs w:val="24"/>
        </w:rPr>
        <w:t xml:space="preserve"> педагога  над темой </w:t>
      </w:r>
      <w:bookmarkStart w:id="11" w:name="YANDEX_28"/>
      <w:bookmarkEnd w:id="11"/>
      <w:r w:rsidRPr="00095FFE">
        <w:rPr>
          <w:rFonts w:eastAsia="Times New Roman"/>
          <w:b/>
          <w:bCs/>
          <w:sz w:val="28"/>
          <w:szCs w:val="24"/>
        </w:rPr>
        <w:t> самообразования </w:t>
      </w:r>
    </w:p>
    <w:p w:rsidR="00814467" w:rsidRDefault="00814467" w:rsidP="00814467">
      <w:pPr>
        <w:rPr>
          <w:rFonts w:eastAsia="Times New Roman"/>
          <w:b/>
          <w:bCs/>
          <w:sz w:val="24"/>
        </w:rPr>
      </w:pPr>
      <w:r w:rsidRPr="00095FFE">
        <w:rPr>
          <w:rFonts w:eastAsia="Times New Roman"/>
          <w:b/>
          <w:bCs/>
          <w:sz w:val="24"/>
        </w:rPr>
        <w:t xml:space="preserve">1 этап. </w:t>
      </w:r>
      <w:proofErr w:type="gramStart"/>
      <w:r w:rsidRPr="00095FFE">
        <w:rPr>
          <w:rFonts w:eastAsia="Times New Roman"/>
          <w:b/>
          <w:bCs/>
          <w:sz w:val="24"/>
        </w:rPr>
        <w:t>Подготовительный</w:t>
      </w:r>
      <w:proofErr w:type="gramEnd"/>
      <w:r w:rsidRPr="00095FFE">
        <w:rPr>
          <w:rFonts w:eastAsia="Times New Roman"/>
          <w:b/>
          <w:bCs/>
          <w:sz w:val="24"/>
        </w:rPr>
        <w:t xml:space="preserve"> (выявление)</w:t>
      </w:r>
    </w:p>
    <w:p w:rsidR="00814467" w:rsidRPr="00095FFE" w:rsidRDefault="00814467" w:rsidP="00814467">
      <w:pPr>
        <w:rPr>
          <w:rFonts w:eastAsia="Times New Roman"/>
          <w:sz w:val="28"/>
          <w:szCs w:val="24"/>
        </w:rPr>
      </w:pPr>
    </w:p>
    <w:tbl>
      <w:tblPr>
        <w:tblW w:w="96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6954"/>
        <w:gridCol w:w="2111"/>
      </w:tblGrid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8"/>
                <w:szCs w:val="24"/>
              </w:rPr>
              <w:t>№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Содержание работы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Сроки реализации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1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Определение темы по обобщению опыта работы, обоснование ее актуальности, необходимости рассмотрения</w:t>
            </w:r>
          </w:p>
        </w:tc>
        <w:tc>
          <w:tcPr>
            <w:tcW w:w="2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1-й год работы над темой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2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Постановка целей, задач работы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3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Выдвижение гипотезы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814467" w:rsidRDefault="00814467" w:rsidP="00814467">
      <w:pPr>
        <w:rPr>
          <w:rFonts w:eastAsia="Times New Roman"/>
          <w:b/>
          <w:bCs/>
          <w:sz w:val="24"/>
        </w:rPr>
      </w:pPr>
    </w:p>
    <w:p w:rsidR="00814467" w:rsidRDefault="00814467" w:rsidP="00814467">
      <w:pPr>
        <w:rPr>
          <w:rFonts w:eastAsia="Times New Roman"/>
          <w:b/>
          <w:bCs/>
          <w:sz w:val="24"/>
        </w:rPr>
      </w:pPr>
      <w:r w:rsidRPr="00095FFE">
        <w:rPr>
          <w:rFonts w:eastAsia="Times New Roman"/>
          <w:b/>
          <w:bCs/>
          <w:sz w:val="24"/>
        </w:rPr>
        <w:t xml:space="preserve">2 этап. </w:t>
      </w:r>
      <w:proofErr w:type="gramStart"/>
      <w:r w:rsidRPr="00095FFE">
        <w:rPr>
          <w:rFonts w:eastAsia="Times New Roman"/>
          <w:b/>
          <w:bCs/>
          <w:sz w:val="24"/>
        </w:rPr>
        <w:t>Аналитический</w:t>
      </w:r>
      <w:proofErr w:type="gramEnd"/>
      <w:r w:rsidRPr="00095FFE">
        <w:rPr>
          <w:rFonts w:eastAsia="Times New Roman"/>
          <w:b/>
          <w:bCs/>
          <w:sz w:val="24"/>
        </w:rPr>
        <w:t xml:space="preserve"> (изучение)</w:t>
      </w:r>
    </w:p>
    <w:p w:rsidR="00814467" w:rsidRPr="00095FFE" w:rsidRDefault="00814467" w:rsidP="00814467">
      <w:pPr>
        <w:rPr>
          <w:rFonts w:eastAsia="Times New Roman"/>
          <w:b/>
          <w:bCs/>
          <w:sz w:val="24"/>
        </w:rPr>
      </w:pPr>
    </w:p>
    <w:tbl>
      <w:tblPr>
        <w:tblW w:w="96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6954"/>
        <w:gridCol w:w="2111"/>
      </w:tblGrid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8"/>
                <w:szCs w:val="24"/>
              </w:rPr>
              <w:t>№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Содержание работы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Сроки реализации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1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 xml:space="preserve">Составление плана работы по </w:t>
            </w:r>
            <w:bookmarkStart w:id="12" w:name="YANDEX_29"/>
            <w:bookmarkEnd w:id="12"/>
            <w:r w:rsidRPr="00095FFE">
              <w:rPr>
                <w:rFonts w:eastAsia="Times New Roman"/>
                <w:sz w:val="24"/>
              </w:rPr>
              <w:t> самообразованию </w:t>
            </w:r>
          </w:p>
        </w:tc>
        <w:tc>
          <w:tcPr>
            <w:tcW w:w="2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1-й год работы над темой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2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814467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Проведение обследования по интересующей проблеме (диагностика)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814467" w:rsidRDefault="00814467" w:rsidP="00814467">
      <w:pPr>
        <w:rPr>
          <w:rFonts w:eastAsia="Times New Roman"/>
          <w:b/>
          <w:bCs/>
          <w:sz w:val="24"/>
        </w:rPr>
      </w:pPr>
    </w:p>
    <w:p w:rsidR="00814467" w:rsidRDefault="00814467" w:rsidP="00814467">
      <w:pPr>
        <w:rPr>
          <w:rFonts w:eastAsia="Times New Roman"/>
          <w:b/>
          <w:bCs/>
          <w:sz w:val="24"/>
        </w:rPr>
      </w:pPr>
      <w:r w:rsidRPr="00095FFE">
        <w:rPr>
          <w:rFonts w:eastAsia="Times New Roman"/>
          <w:b/>
          <w:bCs/>
          <w:sz w:val="24"/>
        </w:rPr>
        <w:t xml:space="preserve">3 этап. </w:t>
      </w:r>
      <w:proofErr w:type="gramStart"/>
      <w:r w:rsidRPr="00095FFE">
        <w:rPr>
          <w:rFonts w:eastAsia="Times New Roman"/>
          <w:b/>
          <w:bCs/>
          <w:sz w:val="24"/>
        </w:rPr>
        <w:t>Организационный</w:t>
      </w:r>
      <w:proofErr w:type="gramEnd"/>
      <w:r w:rsidRPr="00095FFE">
        <w:rPr>
          <w:rFonts w:eastAsia="Times New Roman"/>
          <w:b/>
          <w:bCs/>
          <w:sz w:val="24"/>
        </w:rPr>
        <w:t xml:space="preserve"> (обобщение)</w:t>
      </w:r>
    </w:p>
    <w:p w:rsidR="00814467" w:rsidRPr="00095FFE" w:rsidRDefault="00814467" w:rsidP="00814467">
      <w:pPr>
        <w:rPr>
          <w:rFonts w:eastAsia="Times New Roman"/>
          <w:b/>
          <w:bCs/>
          <w:sz w:val="24"/>
        </w:rPr>
      </w:pPr>
    </w:p>
    <w:tbl>
      <w:tblPr>
        <w:tblW w:w="96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6954"/>
        <w:gridCol w:w="2111"/>
      </w:tblGrid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8"/>
                <w:szCs w:val="24"/>
              </w:rPr>
              <w:t>№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Содержание работы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Сроки реализации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1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Теоретическая часть: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4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Изучение методической, педагогической, психологической и другой литературы, опыта работы коллег и т.п.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Ознакомление с требованиями оформления теоретической части работы</w:t>
            </w:r>
          </w:p>
        </w:tc>
        <w:tc>
          <w:tcPr>
            <w:tcW w:w="2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 xml:space="preserve">2-й, 3-й года работы </w:t>
            </w:r>
          </w:p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над темой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2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Практическая часть: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5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>
              <w:rPr>
                <w:rFonts w:eastAsia="Times New Roman"/>
                <w:sz w:val="24"/>
              </w:rPr>
              <w:t>Составление конспектов уроков</w:t>
            </w:r>
            <w:r w:rsidRPr="00095FFE">
              <w:rPr>
                <w:rFonts w:eastAsia="Times New Roman"/>
                <w:sz w:val="24"/>
              </w:rPr>
              <w:t xml:space="preserve"> и т.д., их апробация.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5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Изготовление пособий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5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Проведение открытых мероприятий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5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Выступление на педагогическом совете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814467" w:rsidRDefault="00814467" w:rsidP="00814467">
      <w:pPr>
        <w:spacing w:before="100" w:beforeAutospacing="1"/>
        <w:rPr>
          <w:rFonts w:eastAsia="Times New Roman"/>
          <w:sz w:val="28"/>
          <w:szCs w:val="24"/>
        </w:rPr>
      </w:pPr>
    </w:p>
    <w:p w:rsidR="00814467" w:rsidRDefault="00814467" w:rsidP="00814467">
      <w:pPr>
        <w:spacing w:before="100" w:beforeAutospacing="1"/>
        <w:rPr>
          <w:rFonts w:eastAsia="Times New Roman"/>
          <w:sz w:val="28"/>
          <w:szCs w:val="24"/>
        </w:rPr>
      </w:pPr>
    </w:p>
    <w:p w:rsidR="00E4407C" w:rsidRDefault="00E4407C" w:rsidP="00814467">
      <w:pPr>
        <w:spacing w:before="100" w:beforeAutospacing="1"/>
        <w:rPr>
          <w:rFonts w:eastAsia="Times New Roman"/>
          <w:sz w:val="28"/>
          <w:szCs w:val="24"/>
        </w:rPr>
      </w:pPr>
    </w:p>
    <w:p w:rsidR="00E4407C" w:rsidRPr="00095FFE" w:rsidRDefault="00E4407C" w:rsidP="00814467">
      <w:pPr>
        <w:spacing w:before="100" w:beforeAutospacing="1"/>
        <w:rPr>
          <w:rFonts w:eastAsia="Times New Roman"/>
          <w:sz w:val="28"/>
          <w:szCs w:val="24"/>
        </w:rPr>
      </w:pPr>
    </w:p>
    <w:p w:rsidR="00814467" w:rsidRDefault="00814467" w:rsidP="00814467">
      <w:pPr>
        <w:rPr>
          <w:rFonts w:eastAsia="Times New Roman"/>
          <w:b/>
          <w:bCs/>
          <w:sz w:val="24"/>
        </w:rPr>
      </w:pPr>
      <w:r>
        <w:rPr>
          <w:rFonts w:eastAsia="Times New Roman"/>
          <w:b/>
          <w:bCs/>
          <w:sz w:val="24"/>
        </w:rPr>
        <w:lastRenderedPageBreak/>
        <w:t xml:space="preserve">4 </w:t>
      </w:r>
      <w:r w:rsidRPr="00095FFE">
        <w:rPr>
          <w:rFonts w:eastAsia="Times New Roman"/>
          <w:b/>
          <w:bCs/>
          <w:sz w:val="24"/>
        </w:rPr>
        <w:t xml:space="preserve">этап. </w:t>
      </w:r>
      <w:proofErr w:type="gramStart"/>
      <w:r w:rsidRPr="00095FFE">
        <w:rPr>
          <w:rFonts w:eastAsia="Times New Roman"/>
          <w:b/>
          <w:bCs/>
          <w:sz w:val="24"/>
        </w:rPr>
        <w:t>Завершающий</w:t>
      </w:r>
      <w:proofErr w:type="gramEnd"/>
      <w:r w:rsidRPr="00095FFE">
        <w:rPr>
          <w:rFonts w:eastAsia="Times New Roman"/>
          <w:b/>
          <w:bCs/>
          <w:sz w:val="24"/>
        </w:rPr>
        <w:t xml:space="preserve"> (внедрение)</w:t>
      </w:r>
    </w:p>
    <w:p w:rsidR="00814467" w:rsidRPr="00095FFE" w:rsidRDefault="00814467" w:rsidP="00814467">
      <w:pPr>
        <w:rPr>
          <w:rFonts w:eastAsia="Times New Roman"/>
          <w:sz w:val="28"/>
          <w:szCs w:val="24"/>
        </w:rPr>
      </w:pPr>
    </w:p>
    <w:tbl>
      <w:tblPr>
        <w:tblW w:w="96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6954"/>
        <w:gridCol w:w="2111"/>
      </w:tblGrid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8"/>
                <w:szCs w:val="24"/>
              </w:rPr>
              <w:t>№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Содержание работы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Сроки реализации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1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814467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Оформление результатов обследования по проблеме</w:t>
            </w:r>
          </w:p>
        </w:tc>
        <w:tc>
          <w:tcPr>
            <w:tcW w:w="2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jc w:val="center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/>
              <w:jc w:val="center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 xml:space="preserve">3-й год </w:t>
            </w:r>
          </w:p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(4-й, 5-й годы)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2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Оформление опыта работы: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6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Систематизация теоретической части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6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 xml:space="preserve">Систематизация </w:t>
            </w:r>
            <w:proofErr w:type="gramStart"/>
            <w:r w:rsidRPr="00095FFE">
              <w:rPr>
                <w:rFonts w:eastAsia="Times New Roman"/>
                <w:sz w:val="24"/>
              </w:rPr>
              <w:t>практической</w:t>
            </w:r>
            <w:proofErr w:type="gramEnd"/>
            <w:r w:rsidRPr="00095FFE">
              <w:rPr>
                <w:rFonts w:eastAsia="Times New Roman"/>
                <w:sz w:val="24"/>
              </w:rPr>
              <w:t xml:space="preserve"> материала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 xml:space="preserve">Подборка материалов и составление «Приложения» (плана работы по </w:t>
            </w:r>
            <w:bookmarkStart w:id="13" w:name="YANDEX_30"/>
            <w:bookmarkEnd w:id="13"/>
            <w:r>
              <w:rPr>
                <w:rFonts w:eastAsia="Times New Roman"/>
                <w:sz w:val="24"/>
              </w:rPr>
              <w:t> самообразованию</w:t>
            </w:r>
            <w:proofErr w:type="gramStart"/>
            <w:r>
              <w:rPr>
                <w:rFonts w:eastAsia="Times New Roman"/>
                <w:sz w:val="24"/>
              </w:rPr>
              <w:t> ,</w:t>
            </w:r>
            <w:proofErr w:type="gramEnd"/>
            <w:r>
              <w:rPr>
                <w:rFonts w:eastAsia="Times New Roman"/>
                <w:sz w:val="24"/>
              </w:rPr>
              <w:t xml:space="preserve"> конспектов,</w:t>
            </w:r>
            <w:r w:rsidRPr="00095FFE">
              <w:rPr>
                <w:rFonts w:eastAsia="Times New Roman"/>
                <w:sz w:val="24"/>
              </w:rPr>
              <w:t xml:space="preserve"> фотоматериалов и др.)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814467" w:rsidRDefault="00814467" w:rsidP="00814467">
      <w:pPr>
        <w:rPr>
          <w:rFonts w:eastAsia="Times New Roman"/>
          <w:b/>
          <w:bCs/>
          <w:sz w:val="24"/>
        </w:rPr>
      </w:pPr>
    </w:p>
    <w:p w:rsidR="00814467" w:rsidRDefault="00814467" w:rsidP="00814467">
      <w:pPr>
        <w:rPr>
          <w:rFonts w:eastAsia="Times New Roman"/>
          <w:sz w:val="28"/>
          <w:szCs w:val="24"/>
        </w:rPr>
      </w:pPr>
      <w:r w:rsidRPr="00095FFE">
        <w:rPr>
          <w:rFonts w:eastAsia="Times New Roman"/>
          <w:b/>
          <w:bCs/>
          <w:sz w:val="24"/>
        </w:rPr>
        <w:t xml:space="preserve">5 этап. </w:t>
      </w:r>
      <w:proofErr w:type="gramStart"/>
      <w:r w:rsidRPr="00095FFE">
        <w:rPr>
          <w:rFonts w:eastAsia="Times New Roman"/>
          <w:b/>
          <w:bCs/>
          <w:sz w:val="24"/>
        </w:rPr>
        <w:t>Презентационный</w:t>
      </w:r>
      <w:proofErr w:type="gramEnd"/>
      <w:r w:rsidRPr="00095FFE">
        <w:rPr>
          <w:rFonts w:eastAsia="Times New Roman"/>
          <w:b/>
          <w:bCs/>
          <w:sz w:val="24"/>
        </w:rPr>
        <w:t xml:space="preserve"> (распространение)</w:t>
      </w:r>
    </w:p>
    <w:p w:rsidR="00814467" w:rsidRPr="00095FFE" w:rsidRDefault="00814467" w:rsidP="00814467">
      <w:pPr>
        <w:rPr>
          <w:rFonts w:eastAsia="Times New Roman"/>
          <w:sz w:val="28"/>
          <w:szCs w:val="24"/>
        </w:rPr>
      </w:pPr>
    </w:p>
    <w:tbl>
      <w:tblPr>
        <w:tblW w:w="960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6954"/>
        <w:gridCol w:w="2111"/>
      </w:tblGrid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8"/>
                <w:szCs w:val="24"/>
              </w:rPr>
              <w:t>№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Содержание работы</w:t>
            </w:r>
          </w:p>
        </w:tc>
        <w:tc>
          <w:tcPr>
            <w:tcW w:w="2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Сроки реализации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1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Выступление на педагогическом совете «Из опыта работы»: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7"/>
              </w:num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Рассказ;</w:t>
            </w:r>
          </w:p>
          <w:p w:rsidR="00814467" w:rsidRPr="00095FFE" w:rsidRDefault="00814467" w:rsidP="00814467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Организация выставки результатов продуктивной деятельности детей</w:t>
            </w:r>
          </w:p>
        </w:tc>
        <w:tc>
          <w:tcPr>
            <w:tcW w:w="21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</w:p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В ходе дальнейшей педагогической деятельности</w:t>
            </w: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2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Предоставление опыта работы в методический кабинет на выставку «Передовой педагогический опыт»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3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>Подготовка материала к публикации в печатных изданиях</w:t>
            </w:r>
          </w:p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  <w:tr w:rsidR="00814467" w:rsidRPr="00095FFE" w:rsidTr="00814467">
        <w:trPr>
          <w:tblCellSpacing w:w="0" w:type="dxa"/>
        </w:trPr>
        <w:tc>
          <w:tcPr>
            <w:tcW w:w="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jc w:val="center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b/>
                <w:bCs/>
                <w:sz w:val="24"/>
              </w:rPr>
              <w:t>4</w:t>
            </w:r>
          </w:p>
        </w:tc>
        <w:tc>
          <w:tcPr>
            <w:tcW w:w="69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spacing w:before="100" w:beforeAutospacing="1" w:after="100" w:afterAutospacing="1"/>
              <w:rPr>
                <w:rFonts w:eastAsia="Times New Roman"/>
                <w:sz w:val="28"/>
                <w:szCs w:val="24"/>
              </w:rPr>
            </w:pPr>
            <w:r w:rsidRPr="00095FFE">
              <w:rPr>
                <w:rFonts w:eastAsia="Times New Roman"/>
                <w:sz w:val="24"/>
              </w:rPr>
              <w:t xml:space="preserve">Участие в педагогических конкурсах 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4467" w:rsidRPr="00095FFE" w:rsidRDefault="00814467" w:rsidP="005D5423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536D33" w:rsidRDefault="00536D33" w:rsidP="005709F7">
      <w:pPr>
        <w:widowControl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536D33" w:rsidRDefault="00536D33" w:rsidP="005709F7">
      <w:pPr>
        <w:widowControl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536D33" w:rsidRDefault="00536D33" w:rsidP="005709F7">
      <w:pPr>
        <w:widowControl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sectPr w:rsidR="00536D33" w:rsidSect="00166F92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FA857"/>
    <w:multiLevelType w:val="hybridMultilevel"/>
    <w:tmpl w:val="DE067EE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8EAD6699"/>
    <w:multiLevelType w:val="hybridMultilevel"/>
    <w:tmpl w:val="BA01603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73116A2"/>
    <w:multiLevelType w:val="hybridMultilevel"/>
    <w:tmpl w:val="BB7A024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C64E13DD"/>
    <w:multiLevelType w:val="hybridMultilevel"/>
    <w:tmpl w:val="FC55FED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CF18D581"/>
    <w:multiLevelType w:val="hybridMultilevel"/>
    <w:tmpl w:val="F7D3187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D86B9795"/>
    <w:multiLevelType w:val="hybridMultilevel"/>
    <w:tmpl w:val="E8B58A0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DB7DFE61"/>
    <w:multiLevelType w:val="hybridMultilevel"/>
    <w:tmpl w:val="53CBABB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EC85656E"/>
    <w:multiLevelType w:val="hybridMultilevel"/>
    <w:tmpl w:val="8303C40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FF572EC3"/>
    <w:multiLevelType w:val="hybridMultilevel"/>
    <w:tmpl w:val="B01D257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2FD4F7C"/>
    <w:multiLevelType w:val="multilevel"/>
    <w:tmpl w:val="23FE1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1D910"/>
    <w:multiLevelType w:val="hybridMultilevel"/>
    <w:tmpl w:val="96E83EE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652E0D4"/>
    <w:multiLevelType w:val="hybridMultilevel"/>
    <w:tmpl w:val="1F593AD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6620877"/>
    <w:multiLevelType w:val="multilevel"/>
    <w:tmpl w:val="F68A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786AFC2"/>
    <w:multiLevelType w:val="hybridMultilevel"/>
    <w:tmpl w:val="65E20AE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E02BF8D"/>
    <w:multiLevelType w:val="hybridMultilevel"/>
    <w:tmpl w:val="AF7C2C9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13BA0399"/>
    <w:multiLevelType w:val="hybridMultilevel"/>
    <w:tmpl w:val="4CC6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3121A"/>
    <w:multiLevelType w:val="hybridMultilevel"/>
    <w:tmpl w:val="361ADA32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E00861"/>
    <w:multiLevelType w:val="multilevel"/>
    <w:tmpl w:val="21CE267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>
    <w:nsid w:val="32454B77"/>
    <w:multiLevelType w:val="hybridMultilevel"/>
    <w:tmpl w:val="D9EA3E2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3CBE0058"/>
    <w:multiLevelType w:val="multilevel"/>
    <w:tmpl w:val="ABDCC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677253"/>
    <w:multiLevelType w:val="multilevel"/>
    <w:tmpl w:val="35F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36A8C0"/>
    <w:multiLevelType w:val="hybridMultilevel"/>
    <w:tmpl w:val="A91697C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4BEE37AB"/>
    <w:multiLevelType w:val="hybridMultilevel"/>
    <w:tmpl w:val="B9C1A70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4EBB2555"/>
    <w:multiLevelType w:val="multilevel"/>
    <w:tmpl w:val="E874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190919"/>
    <w:multiLevelType w:val="hybridMultilevel"/>
    <w:tmpl w:val="1A50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BAD287"/>
    <w:multiLevelType w:val="hybridMultilevel"/>
    <w:tmpl w:val="29C4E19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566B17CF"/>
    <w:multiLevelType w:val="hybridMultilevel"/>
    <w:tmpl w:val="DF99D8F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583F4078"/>
    <w:multiLevelType w:val="hybridMultilevel"/>
    <w:tmpl w:val="FB6CFA7E"/>
    <w:lvl w:ilvl="0" w:tplc="40B83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3E75DE"/>
    <w:multiLevelType w:val="multilevel"/>
    <w:tmpl w:val="32B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54CB1"/>
    <w:multiLevelType w:val="multilevel"/>
    <w:tmpl w:val="F076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3B38C2"/>
    <w:multiLevelType w:val="multilevel"/>
    <w:tmpl w:val="3B2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427064"/>
    <w:multiLevelType w:val="hybridMultilevel"/>
    <w:tmpl w:val="9ED58F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64B004D7"/>
    <w:multiLevelType w:val="hybridMultilevel"/>
    <w:tmpl w:val="9B3A66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9FE79A6"/>
    <w:multiLevelType w:val="multilevel"/>
    <w:tmpl w:val="4502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4916B8"/>
    <w:multiLevelType w:val="hybridMultilevel"/>
    <w:tmpl w:val="1860B6F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71A63ED5"/>
    <w:multiLevelType w:val="multilevel"/>
    <w:tmpl w:val="7544423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6">
    <w:nsid w:val="74222019"/>
    <w:multiLevelType w:val="multilevel"/>
    <w:tmpl w:val="0944B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C58A4"/>
    <w:multiLevelType w:val="multilevel"/>
    <w:tmpl w:val="ADBC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F75150"/>
    <w:multiLevelType w:val="multilevel"/>
    <w:tmpl w:val="56F4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8"/>
  </w:num>
  <w:num w:numId="3">
    <w:abstractNumId w:val="29"/>
  </w:num>
  <w:num w:numId="4">
    <w:abstractNumId w:val="20"/>
  </w:num>
  <w:num w:numId="5">
    <w:abstractNumId w:val="12"/>
  </w:num>
  <w:num w:numId="6">
    <w:abstractNumId w:val="4"/>
  </w:num>
  <w:num w:numId="7">
    <w:abstractNumId w:val="8"/>
  </w:num>
  <w:num w:numId="8">
    <w:abstractNumId w:val="31"/>
  </w:num>
  <w:num w:numId="9">
    <w:abstractNumId w:val="3"/>
  </w:num>
  <w:num w:numId="10">
    <w:abstractNumId w:val="34"/>
  </w:num>
  <w:num w:numId="11">
    <w:abstractNumId w:val="11"/>
  </w:num>
  <w:num w:numId="12">
    <w:abstractNumId w:val="14"/>
  </w:num>
  <w:num w:numId="13">
    <w:abstractNumId w:val="5"/>
  </w:num>
  <w:num w:numId="14">
    <w:abstractNumId w:val="13"/>
  </w:num>
  <w:num w:numId="15">
    <w:abstractNumId w:val="10"/>
  </w:num>
  <w:num w:numId="16">
    <w:abstractNumId w:val="27"/>
  </w:num>
  <w:num w:numId="17">
    <w:abstractNumId w:val="16"/>
  </w:num>
  <w:num w:numId="18">
    <w:abstractNumId w:val="7"/>
  </w:num>
  <w:num w:numId="19">
    <w:abstractNumId w:val="25"/>
  </w:num>
  <w:num w:numId="20">
    <w:abstractNumId w:val="18"/>
  </w:num>
  <w:num w:numId="21">
    <w:abstractNumId w:val="21"/>
  </w:num>
  <w:num w:numId="22">
    <w:abstractNumId w:val="6"/>
  </w:num>
  <w:num w:numId="23">
    <w:abstractNumId w:val="26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36"/>
  </w:num>
  <w:num w:numId="29">
    <w:abstractNumId w:val="17"/>
  </w:num>
  <w:num w:numId="30">
    <w:abstractNumId w:val="15"/>
  </w:num>
  <w:num w:numId="31">
    <w:abstractNumId w:val="19"/>
  </w:num>
  <w:num w:numId="32">
    <w:abstractNumId w:val="35"/>
  </w:num>
  <w:num w:numId="33">
    <w:abstractNumId w:val="32"/>
  </w:num>
  <w:num w:numId="34">
    <w:abstractNumId w:val="38"/>
  </w:num>
  <w:num w:numId="35">
    <w:abstractNumId w:val="23"/>
  </w:num>
  <w:num w:numId="36">
    <w:abstractNumId w:val="33"/>
  </w:num>
  <w:num w:numId="37">
    <w:abstractNumId w:val="37"/>
  </w:num>
  <w:num w:numId="38">
    <w:abstractNumId w:val="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47F"/>
    <w:rsid w:val="000707E7"/>
    <w:rsid w:val="00131FFA"/>
    <w:rsid w:val="00166F92"/>
    <w:rsid w:val="0018742A"/>
    <w:rsid w:val="001B3C68"/>
    <w:rsid w:val="00230D70"/>
    <w:rsid w:val="00296EE5"/>
    <w:rsid w:val="002B347F"/>
    <w:rsid w:val="002E4807"/>
    <w:rsid w:val="00382E1B"/>
    <w:rsid w:val="0043191C"/>
    <w:rsid w:val="00477E2E"/>
    <w:rsid w:val="004D1C50"/>
    <w:rsid w:val="004E067A"/>
    <w:rsid w:val="00536D33"/>
    <w:rsid w:val="005709F7"/>
    <w:rsid w:val="00624AE4"/>
    <w:rsid w:val="006351CD"/>
    <w:rsid w:val="00636637"/>
    <w:rsid w:val="006609CC"/>
    <w:rsid w:val="00793831"/>
    <w:rsid w:val="00814467"/>
    <w:rsid w:val="00887D7C"/>
    <w:rsid w:val="008D4F85"/>
    <w:rsid w:val="00933F06"/>
    <w:rsid w:val="00964716"/>
    <w:rsid w:val="009B28E3"/>
    <w:rsid w:val="009C100F"/>
    <w:rsid w:val="00A12714"/>
    <w:rsid w:val="00A27F4F"/>
    <w:rsid w:val="00A5175A"/>
    <w:rsid w:val="00A75ABC"/>
    <w:rsid w:val="00AA72D5"/>
    <w:rsid w:val="00AC7CAB"/>
    <w:rsid w:val="00AF551F"/>
    <w:rsid w:val="00BF08B4"/>
    <w:rsid w:val="00C3530B"/>
    <w:rsid w:val="00CB7262"/>
    <w:rsid w:val="00CE5A60"/>
    <w:rsid w:val="00D0654B"/>
    <w:rsid w:val="00D45E13"/>
    <w:rsid w:val="00E4407C"/>
    <w:rsid w:val="00EE676C"/>
    <w:rsid w:val="00F1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92"/>
    <w:pPr>
      <w:widowControl w:val="0"/>
    </w:pPr>
    <w:rPr>
      <w:rFonts w:ascii="Times New Roman" w:hAnsi="Times New Roman"/>
      <w:sz w:val="16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4407C"/>
    <w:pPr>
      <w:keepNext/>
      <w:widowControl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709F7"/>
    <w:pPr>
      <w:widowControl/>
    </w:pPr>
    <w:rPr>
      <w:rFonts w:ascii="Tahoma" w:hAnsi="Tahoma" w:cs="Tahoma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709F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127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locked/>
    <w:rsid w:val="008D4F85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4407C"/>
    <w:rPr>
      <w:rFonts w:ascii="Cambria" w:eastAsia="Times New Roman" w:hAnsi="Cambria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E4407C"/>
    <w:rPr>
      <w:sz w:val="22"/>
      <w:szCs w:val="22"/>
      <w:lang w:eastAsia="en-US"/>
    </w:rPr>
  </w:style>
  <w:style w:type="paragraph" w:styleId="a7">
    <w:name w:val="Title"/>
    <w:basedOn w:val="a"/>
    <w:next w:val="a"/>
    <w:link w:val="a8"/>
    <w:qFormat/>
    <w:locked/>
    <w:rsid w:val="00E4407C"/>
    <w:pPr>
      <w:widowControl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E4407C"/>
    <w:rPr>
      <w:rFonts w:ascii="Cambria" w:eastAsia="Times New Roman" w:hAnsi="Cambria"/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E4407C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Web">
    <w:name w:val="Обычный (Web)"/>
    <w:basedOn w:val="a"/>
    <w:rsid w:val="00E4407C"/>
    <w:pPr>
      <w:widowControl/>
      <w:suppressAutoHyphens/>
      <w:spacing w:before="100" w:after="100"/>
    </w:pPr>
    <w:rPr>
      <w:rFonts w:eastAsia="Times New Roman"/>
      <w:sz w:val="24"/>
      <w:lang w:eastAsia="ar-SA"/>
    </w:rPr>
  </w:style>
  <w:style w:type="character" w:customStyle="1" w:styleId="FontStyle43">
    <w:name w:val="Font Style43"/>
    <w:rsid w:val="00E4407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DNA7 X86</cp:lastModifiedBy>
  <cp:revision>25</cp:revision>
  <cp:lastPrinted>2013-11-13T03:34:00Z</cp:lastPrinted>
  <dcterms:created xsi:type="dcterms:W3CDTF">2012-03-16T12:21:00Z</dcterms:created>
  <dcterms:modified xsi:type="dcterms:W3CDTF">2016-10-07T14:00:00Z</dcterms:modified>
</cp:coreProperties>
</file>